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2.png" ContentType="image/png"/>
  <Override PartName="/word/media/rId106.png" ContentType="image/png"/>
  <Override PartName="/word/media/rId114.png" ContentType="image/png"/>
  <Override PartName="/word/media/rId121.png" ContentType="image/png"/>
  <Override PartName="/word/media/rId33.png" ContentType="image/png"/>
  <Override PartName="/word/media/rId37.png" ContentType="image/png"/>
  <Override PartName="/word/media/rId76.png" ContentType="image/png"/>
  <Override PartName="/word/media/rId57.png" ContentType="image/png"/>
  <Override PartName="/word/media/rId85.png" ContentType="image/png"/>
  <Override PartName="/word/media/rId72.png" ContentType="image/png"/>
  <Override PartName="/word/media/rId81.png" ContentType="image/png"/>
  <Override PartName="/word/media/rId97.png" ContentType="image/png"/>
  <Override PartName="/word/media/rId93.png" ContentType="image/png"/>
  <Override PartName="/word/media/rId24.png" ContentType="image/png"/>
  <Override PartName="/word/media/rId101.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Probing the Limits of Memory: Retention of a Learned Response Through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p>
      <w:pPr>
        <w:pStyle w:val="BodyText"/>
      </w:pPr>
      <w:r>
        <w:t xml:space="preserve"> </w:t>
      </w:r>
    </w:p>
    <w:p>
      <w:pPr>
        <w:pStyle w:val="BodyText"/>
      </w:pPr>
      <w:r>
        <w:t xml:space="preserve"> </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 This Thesis was supported by a Wellington Masters by Thesis Scholarship provided by Victoria University of Wellington.</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Methamphetamine, Behaviour</w:t>
      </w:r>
    </w:p>
    <w:p>
      <w:r>
        <w:br w:type="page"/>
      </w:r>
    </w:p>
    <w:bookmarkEnd w:id="22"/>
    <w:bookmarkStart w:id="23" w:name="firstheader"/>
    <w:p>
      <w:pPr>
        <w:pStyle w:val="Heading1"/>
      </w:pPr>
      <w:r>
        <w:t xml:space="preserve">Probing the Limits of Memory: Retention of a Learned Response Through Decapitation and Regeneration in Planaria</w:t>
      </w:r>
    </w:p>
    <w:bookmarkEnd w:id="23"/>
    <w:bookmarkStart w:id="46" w:name="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1" w:name="X58d9b6ce55593e38e6d907b806a18fc4a294614"/>
    <w:p>
      <w:pPr>
        <w:pStyle w:val="Heading2"/>
      </w:pPr>
      <w:r>
        <w:t xml:space="preserve">1.1 Overview of key concepts in the field of learning and memory</w:t>
      </w:r>
    </w:p>
    <w:bookmarkStart w:id="28"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7"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5" name="Picture"/>
            <a:graphic>
              <a:graphicData uri="http://schemas.openxmlformats.org/drawingml/2006/picture">
                <pic:pic>
                  <pic:nvPicPr>
                    <pic:cNvPr descr="Francis_Masters_Thesis_files/figure-docx/fig-figure1-1.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bookmarkEnd w:id="27"/>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8"/>
    <w:bookmarkStart w:id="29"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9"/>
    <w:bookmarkStart w:id="30"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0"/>
    <w:bookmarkEnd w:id="31"/>
    <w:bookmarkStart w:id="32"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2"/>
    <w:bookmarkStart w:id="44"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1"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Planaria_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6" w:name="fig-Planaria_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4" name="Picture"/>
            <a:graphic>
              <a:graphicData uri="http://schemas.openxmlformats.org/drawingml/2006/picture">
                <pic:pic>
                  <pic:nvPicPr>
                    <pic:cNvPr descr="Francis_Masters_Thesis_files/figure-docx/fig-Planaria_phenotypes-1.png" id="35" name="Picture"/>
                    <pic:cNvPicPr>
                      <a:picLocks noChangeArrowheads="1" noChangeAspect="1"/>
                    </pic:cNvPicPr>
                  </pic:nvPicPr>
                  <pic:blipFill>
                    <a:blip r:embed="rId33"/>
                    <a:stretch>
                      <a:fillRect/>
                    </a:stretch>
                  </pic:blipFill>
                  <pic:spPr bwMode="auto">
                    <a:xfrm>
                      <a:off x="0" y="0"/>
                      <a:ext cx="3853324" cy="2752374"/>
                    </a:xfrm>
                    <a:prstGeom prst="rect">
                      <a:avLst/>
                    </a:prstGeom>
                    <a:noFill/>
                    <a:ln w="9525">
                      <a:noFill/>
                      <a:headEnd/>
                      <a:tailEnd/>
                    </a:ln>
                  </pic:spPr>
                </pic:pic>
              </a:graphicData>
            </a:graphic>
          </wp:inline>
        </w:drawing>
      </w:r>
    </w:p>
    <w:bookmarkEnd w:id="36"/>
    <w:p>
      <w:pPr>
        <w:pStyle w:val="FigureNote"/>
      </w:pPr>
      <w:r>
        <w:rPr>
          <w:i/>
          <w:iCs/>
        </w:rPr>
        <w:t xml:space="preserve">Note</w:t>
      </w:r>
      <w:r>
        <w:t xml:space="preserve">. There were two phenotypes among the planaria collected from the river which suppled our breeding colony. The left image shows the brown coloured planaria, while the right image shows the darker black coloured planaria. Contrast and brightness of the images was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40"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8" name="Picture"/>
            <a:graphic>
              <a:graphicData uri="http://schemas.openxmlformats.org/drawingml/2006/picture">
                <pic:pic>
                  <pic:nvPicPr>
                    <pic:cNvPr descr="Francis_Masters_Thesis_files/figure-docx/fig-Planarian_CNS-1.png" id="39" name="Picture"/>
                    <pic:cNvPicPr>
                      <a:picLocks noChangeArrowheads="1" noChangeAspect="1"/>
                    </pic:cNvPicPr>
                  </pic:nvPicPr>
                  <pic:blipFill>
                    <a:blip r:embed="rId37"/>
                    <a:stretch>
                      <a:fillRect/>
                    </a:stretch>
                  </pic:blipFill>
                  <pic:spPr bwMode="auto">
                    <a:xfrm>
                      <a:off x="0" y="0"/>
                      <a:ext cx="3669832" cy="2935866"/>
                    </a:xfrm>
                    <a:prstGeom prst="rect">
                      <a:avLst/>
                    </a:prstGeom>
                    <a:noFill/>
                    <a:ln w="9525">
                      <a:noFill/>
                      <a:headEnd/>
                      <a:tailEnd/>
                    </a:ln>
                  </pic:spPr>
                </pic:pic>
              </a:graphicData>
            </a:graphic>
          </wp:inline>
        </w:drawing>
      </w:r>
    </w:p>
    <w:bookmarkEnd w:id="40"/>
    <w:p>
      <w:pPr>
        <w:pStyle w:val="FigureNote"/>
      </w:pPr>
      <w:r>
        <w:rPr>
          <w:i/>
          <w:i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1"/>
    <w:bookmarkStart w:id="42" w:name="Xd272a2c34d5ea12f67d89bfac4ace93644484b1"/>
    <w:p>
      <w:pPr>
        <w:pStyle w:val="Heading3"/>
      </w:pPr>
      <w:r>
        <w:t xml:space="preserve">1.3.2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C. L. 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w:t>
      </w:r>
      <w:r>
        <w:t xml:space="preserve">“Y-maze”</w:t>
      </w:r>
      <w:r>
        <w:t xml:space="preserv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It was noted that the behaviour was only significantly different on day four (the final day), and it was not clear that this conditioned response was stable rather than being due to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non-prefered arm was reinforced with cocaine across three conditioning days, with three trials each day. Cocaine treated planaria showed a strong rapid increase in active arm entries, choosing the cocaine reinfroced arm more than 90% of the time across the final two days of conditioning. This effect was replicated among a seperate group of subejcts. Other groups were also run which received cocaine in conjuction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2"/>
    <w:bookmarkStart w:id="43"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3"/>
    <w:bookmarkEnd w:id="44"/>
    <w:bookmarkStart w:id="45"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45"/>
    <w:bookmarkEnd w:id="46"/>
    <w:bookmarkStart w:id="66" w:name="experiment-1"/>
    <w:p>
      <w:pPr>
        <w:pStyle w:val="Heading1"/>
      </w:pPr>
      <w:r>
        <w:t xml:space="preserve">2.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8" w:name="colony-maintenance"/>
    <w:p>
      <w:pPr>
        <w:pStyle w:val="Heading3"/>
      </w:pPr>
      <w:r>
        <w:t xml:space="preserve">2.0.1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w:t>
      </w:r>
      <w:r>
        <w:t xml:space="preserve"> </w:t>
      </w:r>
      <w:r>
        <w:rPr>
          <w:rStyle w:val="FootnoteReference"/>
        </w:rPr>
        <w:footnoteReference w:id="47"/>
      </w:r>
      <w:r>
        <w:t xml:space="preserve">).</w:t>
      </w:r>
    </w:p>
    <w:bookmarkEnd w:id="48"/>
    <w:bookmarkStart w:id="49" w:name="handling"/>
    <w:p>
      <w:pPr>
        <w:pStyle w:val="Heading3"/>
      </w:pPr>
      <w:r>
        <w:t xml:space="preserve">2.0.2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9"/>
    <w:bookmarkStart w:id="56" w:name="materials-and-procedures"/>
    <w:p>
      <w:pPr>
        <w:pStyle w:val="Heading3"/>
      </w:pPr>
      <w:r>
        <w:t xml:space="preserve">2.0.3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50"/>
      </w:r>
      <w:r>
        <w:t xml:space="preserve">. Subjects were collected from the breeding tank on the day of data collection. Within each session, subjects were randomly allocated to their condition using a freely available</w:t>
      </w:r>
      <w:r>
        <w:t xml:space="preserve"> </w:t>
      </w:r>
      <w:hyperlink r:id="rId51">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5"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3" name="Picture"/>
            <a:graphic>
              <a:graphicData uri="http://schemas.openxmlformats.org/drawingml/2006/picture">
                <pic:pic>
                  <pic:nvPicPr>
                    <pic:cNvPr descr="Francis_Masters_Thesis_files/figure-docx/fig-Dose_response_apparatus-1.png" id="54" name="Picture"/>
                    <pic:cNvPicPr>
                      <a:picLocks noChangeArrowheads="1" noChangeAspect="1"/>
                    </pic:cNvPicPr>
                  </pic:nvPicPr>
                  <pic:blipFill>
                    <a:blip r:embed="rId52"/>
                    <a:stretch>
                      <a:fillRect/>
                    </a:stretch>
                  </pic:blipFill>
                  <pic:spPr bwMode="auto">
                    <a:xfrm>
                      <a:off x="0" y="0"/>
                      <a:ext cx="5943600" cy="3467100"/>
                    </a:xfrm>
                    <a:prstGeom prst="rect">
                      <a:avLst/>
                    </a:prstGeom>
                    <a:noFill/>
                    <a:ln w="9525">
                      <a:noFill/>
                      <a:headEnd/>
                      <a:tailEnd/>
                    </a:ln>
                  </pic:spPr>
                </pic:pic>
              </a:graphicData>
            </a:graphic>
          </wp:inline>
        </w:drawing>
      </w:r>
    </w:p>
    <w:bookmarkEnd w:id="55"/>
    <w:p>
      <w:pPr>
        <w:pStyle w:val="FigureNote"/>
      </w:pPr>
      <w:r>
        <w:rPr>
          <w:i/>
          <w:iCs/>
        </w:rPr>
        <w:t xml:space="preserve">Note</w:t>
      </w:r>
      <w:r>
        <w:t xml:space="preserve">. Graphical depiction of the dose response setup used to assess planarian motility in response to cocaine. A lamp was fitted with a peice of red plastic to allow only red light to pass through. The arrangement of petri dishes and planaria on the white plastic sheet can be seen below the lamp. The phone used to record planaria motility is not visible, but was balanced on a clamp attached to a support stand positioned to the side of the plastic sheet. All other lights were turned off during data collection</w:t>
      </w:r>
    </w:p>
    <w:bookmarkEnd w:id="56"/>
    <w:bookmarkStart w:id="65" w:name="results-and-discussion"/>
    <w:p>
      <w:pPr>
        <w:pStyle w:val="Heading3"/>
      </w:pPr>
      <w:r>
        <w:t xml:space="preserve">2.0.4 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60" w:name="fig-boxplot"/>
    <w:p>
      <w:pPr>
        <w:pStyle w:val="FigureTitle"/>
      </w:pPr>
      <w:r>
        <w:t xml:space="preserve">Figure 5</w:t>
      </w:r>
    </w:p>
    <w:p>
      <w:pPr>
        <w:pStyle w:val="Caption"/>
      </w:pPr>
      <w:r>
        <w:t xml:space="preserve">Plot of planarian motility by condition</w:t>
      </w:r>
    </w:p>
    <w:p>
      <w:pPr>
        <w:pStyle w:val="FigureWithNote"/>
      </w:pPr>
      <w:r>
        <w:drawing>
          <wp:inline>
            <wp:extent cx="5943600" cy="3467100"/>
            <wp:effectExtent b="0" l="0" r="0" t="0"/>
            <wp:docPr descr="" title="" id="58" name="Picture"/>
            <a:graphic>
              <a:graphicData uri="http://schemas.openxmlformats.org/drawingml/2006/picture">
                <pic:pic>
                  <pic:nvPicPr>
                    <pic:cNvPr descr="Francis_Masters_Thesis_files/figure-docx/fig-boxplot-1.png" id="59" name="Picture"/>
                    <pic:cNvPicPr>
                      <a:picLocks noChangeArrowheads="1" noChangeAspect="1"/>
                    </pic:cNvPicPr>
                  </pic:nvPicPr>
                  <pic:blipFill>
                    <a:blip r:embed="rId57"/>
                    <a:stretch>
                      <a:fillRect/>
                    </a:stretch>
                  </pic:blipFill>
                  <pic:spPr bwMode="auto">
                    <a:xfrm>
                      <a:off x="0" y="0"/>
                      <a:ext cx="5943600" cy="3467100"/>
                    </a:xfrm>
                    <a:prstGeom prst="rect">
                      <a:avLst/>
                    </a:prstGeom>
                    <a:noFill/>
                    <a:ln w="9525">
                      <a:noFill/>
                      <a:headEnd/>
                      <a:tailEnd/>
                    </a:ln>
                  </pic:spPr>
                </pic:pic>
              </a:graphicData>
            </a:graphic>
          </wp:inline>
        </w:drawing>
      </w:r>
    </w:p>
    <w:bookmarkEnd w:id="60"/>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4" w:name="fig-ridgeplot"/>
    <w:p>
      <w:pPr>
        <w:pStyle w:val="FigureTitle"/>
      </w:pPr>
      <w:r>
        <w:t xml:space="preserve">Figure 6</w:t>
      </w:r>
    </w:p>
    <w:p>
      <w:pPr>
        <w:pStyle w:val="Caption"/>
      </w:pPr>
      <w:r>
        <w:t xml:space="preserve">Plot of planarian motility across recording interval</w:t>
      </w:r>
    </w:p>
    <w:p>
      <w:pPr>
        <w:pStyle w:val="FigureWithNote"/>
      </w:pPr>
      <w:r>
        <w:drawing>
          <wp:inline>
            <wp:extent cx="5943600" cy="3467100"/>
            <wp:effectExtent b="0" l="0" r="0" t="0"/>
            <wp:docPr descr="" title="" id="62" name="Picture"/>
            <a:graphic>
              <a:graphicData uri="http://schemas.openxmlformats.org/drawingml/2006/picture">
                <pic:pic>
                  <pic:nvPicPr>
                    <pic:cNvPr descr="Francis_Masters_Thesis_files/figure-docx/fig-ridgeplot-1.png" id="63" name="Picture"/>
                    <pic:cNvPicPr>
                      <a:picLocks noChangeArrowheads="1" noChangeAspect="1"/>
                    </pic:cNvPicPr>
                  </pic:nvPicPr>
                  <pic:blipFill>
                    <a:blip r:embed="rId61"/>
                    <a:stretch>
                      <a:fillRect/>
                    </a:stretch>
                  </pic:blipFill>
                  <pic:spPr bwMode="auto">
                    <a:xfrm>
                      <a:off x="0" y="0"/>
                      <a:ext cx="5943600" cy="3467100"/>
                    </a:xfrm>
                    <a:prstGeom prst="rect">
                      <a:avLst/>
                    </a:prstGeom>
                    <a:noFill/>
                    <a:ln w="9525">
                      <a:noFill/>
                      <a:headEnd/>
                      <a:tailEnd/>
                    </a:ln>
                  </pic:spPr>
                </pic:pic>
              </a:graphicData>
            </a:graphic>
          </wp:inline>
        </w:drawing>
      </w:r>
    </w:p>
    <w:bookmarkEnd w:id="64"/>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65"/>
    <w:bookmarkEnd w:id="66"/>
    <w:bookmarkStart w:id="90"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7">
        <w:r>
          <w:rPr>
            <w:rStyle w:val="Hyperlink"/>
          </w:rPr>
          <w:t xml:space="preserve">Open Science Framework</w:t>
        </w:r>
      </w:hyperlink>
      <w:r>
        <w:t xml:space="preserve"> </w:t>
      </w:r>
      <w:r>
        <w:t xml:space="preserve">and at</w:t>
      </w:r>
      <w:r>
        <w:t xml:space="preserve"> </w:t>
      </w:r>
      <w:hyperlink r:id="rId68">
        <w:r>
          <w:rPr>
            <w:rStyle w:val="Hyperlink"/>
          </w:rPr>
          <w:t xml:space="preserve">PsycArchives</w:t>
        </w:r>
      </w:hyperlink>
      <w:r>
        <w:t xml:space="preserve">.</w:t>
      </w:r>
    </w:p>
    <w:bookmarkStart w:id="80" w:name="sec-2-materials-and-methods"/>
    <w:p>
      <w:pPr>
        <w:pStyle w:val="Heading3"/>
      </w:pPr>
      <w:r>
        <w:t xml:space="preserve">3.0.1 Materials and Methods</w:t>
      </w:r>
    </w:p>
    <w:p>
      <w:pPr>
        <w:pStyle w:val="FirstParagraph"/>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stared once each planarian was placed in the runway. Planaria were given three minutes to enter one of the arms</w:t>
      </w:r>
      <w:r>
        <w:t xml:space="preserve"> </w:t>
      </w:r>
      <w:r>
        <w:rPr>
          <w:rStyle w:val="FootnoteReference"/>
        </w:rPr>
        <w:footnoteReference w:id="69"/>
      </w:r>
      <w:r>
        <w:t xml:space="preserve">. Once a subject had entered an arm, the plug was inserted to stop liquid moving between compartments, after which 0.5ml remained in each arm</w:t>
      </w:r>
      <w:r>
        <w:t xml:space="preserve"> </w:t>
      </w:r>
      <w:r>
        <w:rPr>
          <w:rStyle w:val="FootnoteReference"/>
        </w:rPr>
        <w:footnoteReference w:id="70"/>
      </w:r>
      <w:r>
        <w:t xml:space="preserve">.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1">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75"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3" name="Picture"/>
            <a:graphic>
              <a:graphicData uri="http://schemas.openxmlformats.org/drawingml/2006/picture">
                <pic:pic>
                  <pic:nvPicPr>
                    <pic:cNvPr descr="Francis_Masters_Thesis_files/figure-docx/fig-exp2_timeline-1.png" id="74" name="Picture"/>
                    <pic:cNvPicPr>
                      <a:picLocks noChangeArrowheads="1" noChangeAspect="1"/>
                    </pic:cNvPicPr>
                  </pic:nvPicPr>
                  <pic:blipFill>
                    <a:blip r:embed="rId72"/>
                    <a:stretch>
                      <a:fillRect/>
                    </a:stretch>
                  </pic:blipFill>
                  <pic:spPr bwMode="auto">
                    <a:xfrm>
                      <a:off x="0" y="0"/>
                      <a:ext cx="5943600" cy="3962399"/>
                    </a:xfrm>
                    <a:prstGeom prst="rect">
                      <a:avLst/>
                    </a:prstGeom>
                    <a:noFill/>
                    <a:ln w="9525">
                      <a:noFill/>
                      <a:headEnd/>
                      <a:tailEnd/>
                    </a:ln>
                  </pic:spPr>
                </pic:pic>
              </a:graphicData>
            </a:graphic>
          </wp:inline>
        </w:drawing>
      </w:r>
    </w:p>
    <w:bookmarkEnd w:id="75"/>
    <w:bookmarkStart w:id="79"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7" name="Picture"/>
            <a:graphic>
              <a:graphicData uri="http://schemas.openxmlformats.org/drawingml/2006/picture">
                <pic:pic>
                  <pic:nvPicPr>
                    <pic:cNvPr descr="Francis_Masters_Thesis_files/figure-docx/fig-Ymaze_V1_dimensions-1.png" id="78" name="Picture"/>
                    <pic:cNvPicPr>
                      <a:picLocks noChangeArrowheads="1" noChangeAspect="1"/>
                    </pic:cNvPicPr>
                  </pic:nvPicPr>
                  <pic:blipFill>
                    <a:blip r:embed="rId76"/>
                    <a:stretch>
                      <a:fillRect/>
                    </a:stretch>
                  </pic:blipFill>
                  <pic:spPr bwMode="auto">
                    <a:xfrm>
                      <a:off x="0" y="0"/>
                      <a:ext cx="5943600" cy="3962399"/>
                    </a:xfrm>
                    <a:prstGeom prst="rect">
                      <a:avLst/>
                    </a:prstGeom>
                    <a:noFill/>
                    <a:ln w="9525">
                      <a:noFill/>
                      <a:headEnd/>
                      <a:tailEnd/>
                    </a:ln>
                  </pic:spPr>
                </pic:pic>
              </a:graphicData>
            </a:graphic>
          </wp:inline>
        </w:drawing>
      </w:r>
    </w:p>
    <w:bookmarkEnd w:id="79"/>
    <w:p>
      <w:pPr>
        <w:pStyle w:val="FigureNote"/>
      </w:pPr>
      <w:r>
        <w:rPr>
          <w:i/>
          <w:i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80"/>
    <w:bookmarkStart w:id="89" w:name="results-and-discussion-1"/>
    <w:p>
      <w:pPr>
        <w:pStyle w:val="Heading3"/>
      </w:pPr>
      <w:r>
        <w:t xml:space="preserve">3.0.2 Results and discussion</w:t>
      </w:r>
    </w:p>
    <w:p>
      <w:pPr>
        <w:pStyle w:val="FirstParagraph"/>
      </w:pPr>
      <w:r>
        <w:t xml:space="preserve">Of the 60 original subjects, three died during conditioning and another six subjects died throughout the regeneration period. The initial deaths were attributed to handling (fixed during later experiments), while deaths during regeneration were in part due to 12 subjects being left overnight with no water. Additionally, 10 other subjects were excluded due to meeting one or more of the exclusion criteria during conditioning. This resulted in different numbers of subjects for the comparisons at each time point. There were 21 control subjects at baseline and endpoint, 16 at test and 17 at reinstatement. There were 26 treatment subjects at baseline and endpoint, 23 at test and 22 during reinstatement.</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subejcts, and the right arm was active for 19 subjects. Looking at the baseline preference of excluded subjects, there was no systematic bais towards either arm, with slightly more prefering the right arm (</w:t>
      </w:r>
      <w:r>
        <w:rPr>
          <w:i/>
          <w:iCs/>
        </w:rPr>
        <w:t xml:space="preserve">n</w:t>
      </w:r>
      <w:r>
        <w:t xml:space="preserve"> </w:t>
      </w:r>
      <w:r>
        <w:t xml:space="preserve">= 6) than the left arm (</w:t>
      </w:r>
      <w:r>
        <w:rPr>
          <w:i/>
          <w:iCs/>
        </w:rPr>
        <w:t xml:space="preserve">n</w:t>
      </w:r>
      <w:r>
        <w:t xml:space="preserve"> </w:t>
      </w:r>
      <w:r>
        <w:t xml:space="preserve">= 4), and 3 with no preference.</w:t>
      </w:r>
    </w:p>
    <w:p>
      <w:pPr>
        <w:pStyle w:val="BodyText"/>
      </w:pPr>
      <w:hyperlink w:anchor="fig-exp2decisions">
        <w:r>
          <w:rPr>
            <w:rStyle w:val="Hyperlink"/>
          </w:rPr>
          <w:t xml:space="preserve">Figure 9</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84" w:name="fig-exp2decisions"/>
    <w:p>
      <w:pPr>
        <w:pStyle w:val="FigureTitle"/>
      </w:pPr>
      <w:r>
        <w:t xml:space="preserve">Figure 9</w:t>
      </w:r>
    </w:p>
    <w:p>
      <w:pPr>
        <w:pStyle w:val="Caption"/>
      </w:pPr>
      <w:r>
        <w:t xml:space="preserve">Mean Active Arm Preference Across Experimental Phases</w:t>
      </w:r>
    </w:p>
    <w:p>
      <w:pPr>
        <w:pStyle w:val="FigureWithNote"/>
      </w:pPr>
      <w:r>
        <w:drawing>
          <wp:inline>
            <wp:extent cx="5943600" cy="6934200"/>
            <wp:effectExtent b="0" l="0" r="0" t="0"/>
            <wp:docPr descr="" title="" id="82" name="Picture"/>
            <a:graphic>
              <a:graphicData uri="http://schemas.openxmlformats.org/drawingml/2006/picture">
                <pic:pic>
                  <pic:nvPicPr>
                    <pic:cNvPr descr="Francis_Masters_Thesis_files/figure-docx/fig-exp2decisions-1.png" id="83" name="Picture"/>
                    <pic:cNvPicPr>
                      <a:picLocks noChangeArrowheads="1" noChangeAspect="1"/>
                    </pic:cNvPicPr>
                  </pic:nvPicPr>
                  <pic:blipFill>
                    <a:blip r:embed="rId81"/>
                    <a:stretch>
                      <a:fillRect/>
                    </a:stretch>
                  </pic:blipFill>
                  <pic:spPr bwMode="auto">
                    <a:xfrm>
                      <a:off x="0" y="0"/>
                      <a:ext cx="5943600" cy="6934200"/>
                    </a:xfrm>
                    <a:prstGeom prst="rect">
                      <a:avLst/>
                    </a:prstGeom>
                    <a:noFill/>
                    <a:ln w="9525">
                      <a:noFill/>
                      <a:headEnd/>
                      <a:tailEnd/>
                    </a:ln>
                  </pic:spPr>
                </pic:pic>
              </a:graphicData>
            </a:graphic>
          </wp:inline>
        </w:drawing>
      </w:r>
    </w:p>
    <w:bookmarkEnd w:id="84"/>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9</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8" w:name="fig-decision-time"/>
    <w:p>
      <w:pPr>
        <w:pStyle w:val="FigureTitle"/>
      </w:pPr>
      <w:r>
        <w:t xml:space="preserve">Figure 10</w:t>
      </w:r>
    </w:p>
    <w:p>
      <w:pPr>
        <w:pStyle w:val="Caption"/>
      </w:pPr>
      <w:r>
        <w:t xml:space="preserve">Mean Decision Latency Across Experimental Phases</w:t>
      </w:r>
    </w:p>
    <w:p>
      <w:pPr>
        <w:pStyle w:val="FigureWithNote"/>
      </w:pPr>
      <w:r>
        <w:drawing>
          <wp:inline>
            <wp:extent cx="5943600" cy="5200650"/>
            <wp:effectExtent b="0" l="0" r="0" t="0"/>
            <wp:docPr descr="" title="" id="86" name="Picture"/>
            <a:graphic>
              <a:graphicData uri="http://schemas.openxmlformats.org/drawingml/2006/picture">
                <pic:pic>
                  <pic:nvPicPr>
                    <pic:cNvPr descr="Francis_Masters_Thesis_files/figure-docx/fig-decision-time-1.pn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bookmarkEnd w:id="88"/>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89"/>
    <w:bookmarkEnd w:id="90"/>
    <w:bookmarkStart w:id="111" w:name="sec-experiment-3"/>
    <w:p>
      <w:pPr>
        <w:pStyle w:val="Heading1"/>
      </w:pPr>
      <w:r>
        <w:t xml:space="preserve">4. Experiment 3</w:t>
      </w:r>
    </w:p>
    <w:p>
      <w:pPr>
        <w:pStyle w:val="FirstParagraph"/>
      </w:pPr>
      <w:r>
        <w:t xml:space="preserve">The y-maze experiment carried out in</w:t>
      </w:r>
      <w:r>
        <w:t xml:space="preserve"> </w:t>
      </w:r>
      <w:hyperlink w:anchor="sec-experiment-2">
        <w:r>
          <w:rPr>
            <w:rStyle w:val="Hyperlink"/>
          </w:rPr>
          <w:t xml:space="preserve">Section 3</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with a paint brush, the death rate was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are able to learn and retain a conditioned response and that this may endure for at least two weeks. Due to time constraints, it was decided that the project would now progress to the regeneration procedure. A third experiment was thus carried out which aimed to improve on the limitations of</w:t>
      </w:r>
      <w:r>
        <w:t xml:space="preserve"> </w:t>
      </w:r>
      <w:hyperlink w:anchor="sec-experiment-2">
        <w:r>
          <w:rPr>
            <w:rStyle w:val="Hyperlink"/>
          </w:rPr>
          <w:t xml:space="preserve">Section 3</w:t>
        </w:r>
      </w:hyperlink>
      <w:r>
        <w:t xml:space="preserve">, and to test the ability for memories to be retained through bisection and regeneration. Due to preliminary success by other researchers in our lab using methamphetamine to condition planaria, this project also adopted methamphetamine as the reinforcing stimulus (Inveterate Neuroscience Laboratory, data not shown). Methamphetamine is a psychoactive compound similar to cocaine in that it also increases extracellular dopamine levels</w:t>
      </w:r>
      <w:r>
        <w:t xml:space="preserve"> </w:t>
      </w:r>
      <w:r>
        <w:t xml:space="preserve">(</w:t>
      </w:r>
      <w:hyperlink w:anchor="ref-kuczenski_hippocampus_1995">
        <w:r>
          <w:rPr>
            <w:rStyle w:val="Hyperlink"/>
          </w:rPr>
          <w:t xml:space="preserve">Kuczenski et al., 1995</w:t>
        </w:r>
      </w:hyperlink>
      <w:r>
        <w:t xml:space="preserve">)</w:t>
      </w:r>
      <w:r>
        <w:t xml:space="preserve">;</w:t>
      </w:r>
      <w:r>
        <w:t xml:space="preserve"> </w:t>
      </w:r>
      <w:r>
        <w:t xml:space="preserve">Desai et al. (</w:t>
      </w:r>
      <w:hyperlink w:anchor="ref-desai_monoaminergic_2010">
        <w:r>
          <w:rPr>
            <w:rStyle w:val="Hyperlink"/>
          </w:rPr>
          <w:t xml:space="preserve">2010</w:t>
        </w:r>
      </w:hyperlink>
      <w:r>
        <w:t xml:space="preserve">)</w:t>
      </w:r>
      <w:r>
        <w:t xml:space="preserve">]. Methamphetamine has been established elsewhere as a rewarding stimulus for planaria in models of addiction and witrhdrawl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p>
    <w:bookmarkStart w:id="105" w:name="sec-exp-3-materials-and-methods"/>
    <w:p>
      <w:pPr>
        <w:pStyle w:val="Heading3"/>
      </w:pPr>
      <w:r>
        <w:t xml:space="preserve">4.0.1 Materials and Methods</w:t>
      </w:r>
    </w:p>
    <w:p>
      <w:pPr>
        <w:pStyle w:val="FirstParagraph"/>
      </w:pPr>
      <w:r>
        <w:t xml:space="preserve">Forty two planaria were used</w:t>
      </w:r>
      <w:r>
        <w:rPr>
          <w:rStyle w:val="FootnoteReference"/>
        </w:rPr>
        <w:footnoteReference w:id="91"/>
      </w:r>
      <w:r>
        <w:t xml:space="preserve">. This experiment had four stages: baseline, conditioning, retention test, and reinstatement</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transfer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92"/>
      </w:r>
      <w:r>
        <w:t xml:space="preserve">. A planarian was considered to have entered the arm when the plug could be safely inserted without touching the planarian.</w:t>
      </w:r>
    </w:p>
    <w:bookmarkStart w:id="96"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4" name="Picture"/>
            <a:graphic>
              <a:graphicData uri="http://schemas.openxmlformats.org/drawingml/2006/picture">
                <pic:pic>
                  <pic:nvPicPr>
                    <pic:cNvPr descr="Francis_Masters_Thesis_files/figure-docx/fig-exp3_timeline-1.png" id="95" name="Picture"/>
                    <pic:cNvPicPr>
                      <a:picLocks noChangeArrowheads="1" noChangeAspect="1"/>
                    </pic:cNvPicPr>
                  </pic:nvPicPr>
                  <pic:blipFill>
                    <a:blip r:embed="rId93"/>
                    <a:stretch>
                      <a:fillRect/>
                    </a:stretch>
                  </pic:blipFill>
                  <pic:spPr bwMode="auto">
                    <a:xfrm>
                      <a:off x="0" y="0"/>
                      <a:ext cx="5943600" cy="6686549"/>
                    </a:xfrm>
                    <a:prstGeom prst="rect">
                      <a:avLst/>
                    </a:prstGeom>
                    <a:noFill/>
                    <a:ln w="9525">
                      <a:noFill/>
                      <a:headEnd/>
                      <a:tailEnd/>
                    </a:ln>
                  </pic:spPr>
                </pic:pic>
              </a:graphicData>
            </a:graphic>
          </wp:inline>
        </w:drawing>
      </w:r>
    </w:p>
    <w:bookmarkEnd w:id="96"/>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12</w:t>
        </w:r>
      </w:hyperlink>
      <w:r>
        <w:t xml:space="preserve">. Mazes were printed using Siraya Tech professional UV resin. Similar to the mazes used in</w:t>
      </w:r>
      <w:r>
        <w:t xml:space="preserve"> </w:t>
      </w:r>
      <w:hyperlink w:anchor="sec-experiment-2">
        <w:r>
          <w:rPr>
            <w:rStyle w:val="Hyperlink"/>
          </w:rPr>
          <w:t xml:space="preserve">Section 3</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0"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8" name="Picture"/>
            <a:graphic>
              <a:graphicData uri="http://schemas.openxmlformats.org/drawingml/2006/picture">
                <pic:pic>
                  <pic:nvPicPr>
                    <pic:cNvPr descr="Francis_Masters_Thesis_files/figure-docx/fig-exp3_maze_dimensions-1.png" id="99" name="Picture"/>
                    <pic:cNvPicPr>
                      <a:picLocks noChangeArrowheads="1" noChangeAspect="1"/>
                    </pic:cNvPicPr>
                  </pic:nvPicPr>
                  <pic:blipFill>
                    <a:blip r:embed="rId97"/>
                    <a:stretch>
                      <a:fillRect/>
                    </a:stretch>
                  </pic:blipFill>
                  <pic:spPr bwMode="auto">
                    <a:xfrm>
                      <a:off x="0" y="0"/>
                      <a:ext cx="5943600" cy="3962399"/>
                    </a:xfrm>
                    <a:prstGeom prst="rect">
                      <a:avLst/>
                    </a:prstGeom>
                    <a:noFill/>
                    <a:ln w="9525">
                      <a:noFill/>
                      <a:headEnd/>
                      <a:tailEnd/>
                    </a:ln>
                  </pic:spPr>
                </pic:pic>
              </a:graphicData>
            </a:graphic>
          </wp:inline>
        </w:drawing>
      </w:r>
    </w:p>
    <w:bookmarkEnd w:id="100"/>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4" w:name="fig-regeneration-timeline"/>
    <w:p>
      <w:pPr>
        <w:pStyle w:val="FigureTitle"/>
      </w:pPr>
      <w:r>
        <w:t xml:space="preserve">Figure 13</w:t>
      </w:r>
    </w:p>
    <w:p>
      <w:pPr>
        <w:pStyle w:val="Caption"/>
      </w:pPr>
      <w:r>
        <w:t xml:space="preserve">Planaria regeneration timeline</w:t>
      </w:r>
    </w:p>
    <w:p>
      <w:pPr>
        <w:pStyle w:val="FigureWithoutNote"/>
      </w:pPr>
      <w:r>
        <w:drawing>
          <wp:inline>
            <wp:extent cx="5943600" cy="3962399"/>
            <wp:effectExtent b="0" l="0" r="0" t="0"/>
            <wp:docPr descr="" title="" id="102" name="Picture"/>
            <a:graphic>
              <a:graphicData uri="http://schemas.openxmlformats.org/drawingml/2006/picture">
                <pic:pic>
                  <pic:nvPicPr>
                    <pic:cNvPr descr="Francis_Masters_Thesis_files/figure-docx/fig-regeneration-timeline-1.png" id="103" name="Picture"/>
                    <pic:cNvPicPr>
                      <a:picLocks noChangeArrowheads="1" noChangeAspect="1"/>
                    </pic:cNvPicPr>
                  </pic:nvPicPr>
                  <pic:blipFill>
                    <a:blip r:embed="rId101"/>
                    <a:stretch>
                      <a:fillRect/>
                    </a:stretch>
                  </pic:blipFill>
                  <pic:spPr bwMode="auto">
                    <a:xfrm>
                      <a:off x="0" y="0"/>
                      <a:ext cx="5943600" cy="3962399"/>
                    </a:xfrm>
                    <a:prstGeom prst="rect">
                      <a:avLst/>
                    </a:prstGeom>
                    <a:noFill/>
                    <a:ln w="9525">
                      <a:noFill/>
                      <a:headEnd/>
                      <a:tailEnd/>
                    </a:ln>
                  </pic:spPr>
                </pic:pic>
              </a:graphicData>
            </a:graphic>
          </wp:inline>
        </w:drawing>
      </w:r>
    </w:p>
    <w:bookmarkEnd w:id="104"/>
    <w:bookmarkEnd w:id="105"/>
    <w:bookmarkStart w:id="110" w:name="sec-results-and-discussion"/>
    <w:p>
      <w:pPr>
        <w:pStyle w:val="Heading3"/>
      </w:pPr>
      <w:r>
        <w:t xml:space="preserve">4.0.2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109" w:name="fig-Exp4_conditioning_results_panel"/>
    <w:p>
      <w:pPr>
        <w:pStyle w:val="FigureTitle"/>
      </w:pPr>
      <w:r>
        <w:t xml:space="preserve">Figure 14</w:t>
      </w:r>
    </w:p>
    <w:p>
      <w:pPr>
        <w:pStyle w:val="Caption"/>
      </w:pPr>
      <w:r>
        <w:t xml:space="preserve">Planaria conditining and memory retention through decapitation</w:t>
      </w:r>
    </w:p>
    <w:p>
      <w:pPr>
        <w:pStyle w:val="FigureWithoutNote"/>
      </w:pPr>
      <w:r>
        <w:drawing>
          <wp:inline>
            <wp:extent cx="5943600" cy="5283200"/>
            <wp:effectExtent b="0" l="0" r="0" t="0"/>
            <wp:docPr descr="" title="" id="107" name="Picture"/>
            <a:graphic>
              <a:graphicData uri="http://schemas.openxmlformats.org/drawingml/2006/picture">
                <pic:pic>
                  <pic:nvPicPr>
                    <pic:cNvPr descr="Francis_Masters_Thesis_files/figure-docx/fig-Exp4_conditioning_results_panel-1.png" id="108" name="Picture"/>
                    <pic:cNvPicPr>
                      <a:picLocks noChangeArrowheads="1" noChangeAspect="1"/>
                    </pic:cNvPicPr>
                  </pic:nvPicPr>
                  <pic:blipFill>
                    <a:blip r:embed="rId106"/>
                    <a:stretch>
                      <a:fillRect/>
                    </a:stretch>
                  </pic:blipFill>
                  <pic:spPr bwMode="auto">
                    <a:xfrm>
                      <a:off x="0" y="0"/>
                      <a:ext cx="5943600" cy="5283200"/>
                    </a:xfrm>
                    <a:prstGeom prst="rect">
                      <a:avLst/>
                    </a:prstGeom>
                    <a:noFill/>
                    <a:ln w="9525">
                      <a:noFill/>
                      <a:headEnd/>
                      <a:tailEnd/>
                    </a:ln>
                  </pic:spPr>
                </pic:pic>
              </a:graphicData>
            </a:graphic>
          </wp:inline>
        </w:drawing>
      </w:r>
    </w:p>
    <w:bookmarkEnd w:id="109"/>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110"/>
    <w:bookmarkEnd w:id="111"/>
    <w:bookmarkStart w:id="119" w:name="sec-experiment-4"/>
    <w:p>
      <w:pPr>
        <w:pStyle w:val="Heading1"/>
      </w:pPr>
      <w:r>
        <w:t xml:space="preserve">5. Experiment 4</w:t>
      </w:r>
    </w:p>
    <w:p>
      <w:pPr>
        <w:pStyle w:val="FirstParagraph"/>
      </w:pPr>
      <w:r>
        <w:t xml:space="preserve">The y-maze experiment carried out in</w:t>
      </w:r>
      <w:r>
        <w:t xml:space="preserve"> </w:t>
      </w:r>
      <w:hyperlink w:anchor="sec-experiment-3">
        <w:r>
          <w:rPr>
            <w:rStyle w:val="Hyperlink"/>
          </w:rPr>
          <w:t xml:space="preserve">Section 4</w:t>
        </w:r>
      </w:hyperlink>
      <w:r>
        <w:t xml:space="preserve"> </w:t>
      </w:r>
      <w:r>
        <w:t xml:space="preserve">made several improvements on the procedure from</w:t>
      </w:r>
      <w:r>
        <w:t xml:space="preserve"> </w:t>
      </w:r>
      <w:hyperlink w:anchor="sec-experiment-2">
        <w:r>
          <w:rPr>
            <w:rStyle w:val="Hyperlink"/>
          </w:rPr>
          <w:t xml:space="preserve">Section 3</w:t>
        </w:r>
      </w:hyperlink>
      <w:r>
        <w:t xml:space="preserve">, but its main limitations were that it did not employ a control group. The number of subjects used for the regeneration tests was small which may have limited our ability to detect a small effect. Additionally, the change in active arm entries was significant but still relatively weak. Stronger learning during conditioning may increase memory retention through regeneration. To address these limitations, this experiment had both a treatment group and control group, included more subjects in the regeneration analyses, and used a higher dose of methamphetamine for reinforcement.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w:t>
      </w:r>
    </w:p>
    <w:bookmarkStart w:id="113" w:name="materials-and-methods"/>
    <w:p>
      <w:pPr>
        <w:pStyle w:val="Heading3"/>
      </w:pPr>
      <w:r>
        <w:t xml:space="preserve">5.0.1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transfer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12"/>
      </w:r>
      <w:r>
        <w:t xml:space="preserve">.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End w:id="113"/>
    <w:bookmarkStart w:id="118" w:name="results-and-discussion-2"/>
    <w:p>
      <w:pPr>
        <w:pStyle w:val="Heading3"/>
      </w:pPr>
      <w:r>
        <w:t xml:space="preserve">5.0.2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15</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14</w:t>
        </w:r>
      </w:hyperlink>
      <w:r>
        <w:t xml:space="preserve">-A.</w:t>
      </w:r>
    </w:p>
    <w:bookmarkStart w:id="117" w:name="fig-Exp7_conditioning_results_panel"/>
    <w:p>
      <w:pPr>
        <w:pStyle w:val="FigureTitle"/>
      </w:pPr>
      <w:r>
        <w:t xml:space="preserve">Figure 15</w:t>
      </w:r>
    </w:p>
    <w:p>
      <w:pPr>
        <w:pStyle w:val="Caption"/>
      </w:pPr>
      <w:r>
        <w:t xml:space="preserve">Planaria conditining and memory retention through decapitation</w:t>
      </w:r>
    </w:p>
    <w:p>
      <w:pPr>
        <w:pStyle w:val="FigureWithoutNote"/>
      </w:pPr>
      <w:r>
        <w:drawing>
          <wp:inline>
            <wp:extent cx="5943600" cy="5283200"/>
            <wp:effectExtent b="0" l="0" r="0" t="0"/>
            <wp:docPr descr="" title="" id="115" name="Picture"/>
            <a:graphic>
              <a:graphicData uri="http://schemas.openxmlformats.org/drawingml/2006/picture">
                <pic:pic>
                  <pic:nvPicPr>
                    <pic:cNvPr descr="Francis_Masters_Thesis_files/figure-docx/fig-Exp7_conditioning_results_panel-1.png" id="116" name="Picture"/>
                    <pic:cNvPicPr>
                      <a:picLocks noChangeArrowheads="1" noChangeAspect="1"/>
                    </pic:cNvPicPr>
                  </pic:nvPicPr>
                  <pic:blipFill>
                    <a:blip r:embed="rId114"/>
                    <a:stretch>
                      <a:fillRect/>
                    </a:stretch>
                  </pic:blipFill>
                  <pic:spPr bwMode="auto">
                    <a:xfrm>
                      <a:off x="0" y="0"/>
                      <a:ext cx="5943600" cy="5283200"/>
                    </a:xfrm>
                    <a:prstGeom prst="rect">
                      <a:avLst/>
                    </a:prstGeom>
                    <a:noFill/>
                    <a:ln w="9525">
                      <a:noFill/>
                      <a:headEnd/>
                      <a:tailEnd/>
                    </a:ln>
                  </pic:spPr>
                </pic:pic>
              </a:graphicData>
            </a:graphic>
          </wp:inline>
        </w:drawing>
      </w:r>
    </w:p>
    <w:bookmarkEnd w:id="117"/>
    <w:bookmarkEnd w:id="118"/>
    <w:bookmarkEnd w:id="119"/>
    <w:bookmarkStart w:id="126" w:name="experiment-5"/>
    <w:p>
      <w:pPr>
        <w:pStyle w:val="Heading1"/>
      </w:pPr>
      <w:r>
        <w:t xml:space="preserve">6.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expression of the learned response was unstable. The conditioned response tended to reach its peak early during conditioning and then diminished towards baseline despite still being actively reinforced. It is not clear whether the reversion to baseline is a sign of forgetting, drug toxicity due to accumulation, or active rejection of a reinforced direction</w:t>
      </w:r>
      <w:r>
        <w:t xml:space="preserve"> </w:t>
      </w:r>
      <w:r>
        <w:t xml:space="preserve">(see</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active arm response rate just prior to bisection. Otherwise what appears to be lack of retention in regenerates may just be a continuation of the already declining response rate.</w:t>
      </w:r>
    </w:p>
    <w:p>
      <w:pPr>
        <w:pStyle w:val="BodyText"/>
      </w:pPr>
      <w:r>
        <w:t xml:space="preserve">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20" w:name="materials-and-methods-1"/>
    <w:p>
      <w:pPr>
        <w:pStyle w:val="Heading3"/>
      </w:pPr>
      <w:r>
        <w:t xml:space="preserve">6.0.1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transfer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20"/>
    <w:bookmarkStart w:id="125" w:name="results-and-discussion-3"/>
    <w:p>
      <w:pPr>
        <w:pStyle w:val="Heading3"/>
      </w:pPr>
      <w:r>
        <w:t xml:space="preserve">6.0.2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16</w:t>
        </w:r>
      </w:hyperlink>
      <w:r>
        <w:t xml:space="preserve"> </w:t>
      </w:r>
      <w:r>
        <w:t xml:space="preserve">tell a different story than was observed in</w:t>
      </w:r>
      <w:r>
        <w:t xml:space="preserve"> </w:t>
      </w:r>
      <w:hyperlink w:anchor="fig-Exp7_conditioning_results_panel">
        <w:r>
          <w:rPr>
            <w:rStyle w:val="Hyperlink"/>
          </w:rPr>
          <w:t xml:space="preserve">Figure 15</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24" w:name="fig-Exp8_conditioning_results_panel"/>
    <w:p>
      <w:pPr>
        <w:pStyle w:val="FigureTitle"/>
      </w:pPr>
      <w:r>
        <w:t xml:space="preserve">Figure 16</w:t>
      </w:r>
    </w:p>
    <w:p>
      <w:pPr>
        <w:pStyle w:val="Caption"/>
      </w:pPr>
      <w:r>
        <w:t xml:space="preserve">Change in preference from baseline to endpoint</w:t>
      </w:r>
    </w:p>
    <w:p>
      <w:pPr>
        <w:pStyle w:val="FigureWithoutNote"/>
      </w:pPr>
      <w:r>
        <w:drawing>
          <wp:inline>
            <wp:extent cx="5943600" cy="4245428"/>
            <wp:effectExtent b="0" l="0" r="0" t="0"/>
            <wp:docPr descr="" title="" id="122" name="Picture"/>
            <a:graphic>
              <a:graphicData uri="http://schemas.openxmlformats.org/drawingml/2006/picture">
                <pic:pic>
                  <pic:nvPicPr>
                    <pic:cNvPr descr="Francis_Masters_Thesis_files/figure-docx/fig-Exp8_conditioning_results_panel-1.png" id="123" name="Picture"/>
                    <pic:cNvPicPr>
                      <a:picLocks noChangeArrowheads="1" noChangeAspect="1"/>
                    </pic:cNvPicPr>
                  </pic:nvPicPr>
                  <pic:blipFill>
                    <a:blip r:embed="rId121"/>
                    <a:stretch>
                      <a:fillRect/>
                    </a:stretch>
                  </pic:blipFill>
                  <pic:spPr bwMode="auto">
                    <a:xfrm>
                      <a:off x="0" y="0"/>
                      <a:ext cx="5943600" cy="4245428"/>
                    </a:xfrm>
                    <a:prstGeom prst="rect">
                      <a:avLst/>
                    </a:prstGeom>
                    <a:noFill/>
                    <a:ln w="9525">
                      <a:noFill/>
                      <a:headEnd/>
                      <a:tailEnd/>
                    </a:ln>
                  </pic:spPr>
                </pic:pic>
              </a:graphicData>
            </a:graphic>
          </wp:inline>
        </w:drawing>
      </w:r>
    </w:p>
    <w:bookmarkEnd w:id="124"/>
    <w:bookmarkEnd w:id="125"/>
    <w:bookmarkEnd w:id="126"/>
    <w:bookmarkStart w:id="130" w:name="discussion"/>
    <w:p>
      <w:pPr>
        <w:pStyle w:val="Heading1"/>
      </w:pPr>
      <w:r>
        <w:t xml:space="preserve">7. Discussion</w:t>
      </w:r>
    </w:p>
    <w:p>
      <w:pPr>
        <w:pStyle w:val="FirstParagraph"/>
      </w:pPr>
      <w:r>
        <w:t xml:space="preserve">Planaria have gained attraction as a model organism in several experimental areas ranging from drug addiction to limb regeneration. Perhaps the most unique area of research involving planaria is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 self, whether or not it has implications for the kinds of memories that concern humans has not yet been shown. For example, prior experiments have focused on memory of environmental stimuli such as familiarity with a surface texture. These have been purely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Planraia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can amount to a daunting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reinstatement procedure to reinstate a learned response.</w:t>
      </w:r>
    </w:p>
    <w:p>
      <w:pPr>
        <w:pStyle w:val="BodyText"/>
      </w:pPr>
      <w:r>
        <w:t xml:space="preserve">As an initial step, in Experiment 2 we investigated whether a Y-maze can be used to induce a conditioned response and whether this can persist for at least two weeks – the period required for full regeneration. Although both cocaine treated and control subjects entered the active arm more frequently at the end of conditioning, only those exposed to cocaine showed evidence of a persistent change in behaviour when tested two weeks later. During the reinstatement procedure the following day, not only did reinstatement fail to reinstate or increase memory strength among the cocaine treated group, the cocaine treated group actually returned to baseline active arm preference levels. This suggests the learned response which persisted for two weeks in the cocaine treated group was rapidly extinguished across three trials during the memory retention test. That the change in behaviour between the regeneration and reinstatement tests is due to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prior work in our lab suggests conditioned responses in the Y-maze are extinguished quickly if not reinforced (unpublished data, Invertebrate Neuroscience Lab). Contrary to expectations, the time taken to make a decision did not improve across conditioning trials.</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this experiment failed to find evidence of significant memory retention in regenerates. These results were followed up in Experiment 4 with a larger sample size. We found evidence of memory retention after regeneration in the head regenerates of treatment subjects. The results were complicated, however, as the control group (treated with vehicle only) also showed evidence of a change in behaviour after regeneration. That is, despite showing no statistically significant shift in Y-maze arm preference during conditioning, the regenerated control heads and tails showed a large increase in active arm entries after regeneration.</w:t>
      </w:r>
    </w:p>
    <w:p>
      <w:pPr>
        <w:pStyle w:val="BodyText"/>
      </w:pPr>
      <w:r>
        <w:t xml:space="preserve">Although Experiment 3 and 4 achieved successful conditioning of drug treated subjects, with Experiment 4 including a control group that showed no change, our final experiment (Experiment 5) failed to demonstrate adequate evidence of learning in the treatment group. Whats more, the control group in Experiment 5 showed a significant shift in their y-maze behaviour, comparable in size to the previously observed changes among methamphetamine treated subjects from Experiments 3 and 4. It is apparent that each of the experiments described here, if inspected in isolation, would tell a different story.</w:t>
      </w:r>
    </w:p>
    <w:p>
      <w:pPr>
        <w:pStyle w:val="BodyText"/>
      </w:pPr>
      <w:r>
        <w:t xml:space="preserve">Having breifly summarised the findings at the level of each experiment, we will now turn a more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two experiments also gave rise to a significant shift in the active arm preference of control subjects. A change in the behaviour of drug exposed subjects provides an easy interpretation. Successful reinforcement learning. But a change in the behaviour of controls, particularly when it resembles a smooth learning curve, is harder to assess and explain.</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perhaps indicating moving water is prefered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interepretation holds that this is evidence of learning in the treatment groups, an alternative explanation is that planaria are exhibiting truly random behaviour, with the baseline preference being the consequence of only observing a small number of trials. The bias that results from undersampling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50.4% of the flips being heads and 49.6% being tails. Provided enough observations are made, the stochastic nature of the variable became obvious. That our apparent biases at baseline may simply be undersampling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differs beahvourally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w:t>
      </w:r>
    </w:p>
    <w:p>
      <w:pPr>
        <w:pStyle w:val="BodyText"/>
      </w:pPr>
      <w:r>
        <w:t xml:space="preserve">Moving now to the behaviour of control subjects, it is difficult to know whether such dramatic shifts in behaviour should be expected given there are few studies using Y-mazes for comparison. The modern literature on planaria behaviour in generally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Similar to what we observed in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similar spike in active arm preference for treatment subjects within the first ten trials.</w:t>
      </w:r>
    </w:p>
    <w:p>
      <w:pPr>
        <w:pStyle w:val="BodyText"/>
      </w:pPr>
      <w:r>
        <w:t xml:space="preserve">The two recent projects which shaped the directional preference of planaria in a Y-maze also demonstrate variability of behaviour for control groups.</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entires into the active arm varied from ~25% at baseline to ~50% at the end of conditioning for the control group. A separate experiment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groups within the current project and, to some extent, matches the decline in active arm entries seen in the treatment groups.</w:t>
      </w:r>
    </w:p>
    <w:p>
      <w:pPr>
        <w:pStyle w:val="BodyText"/>
      </w:pPr>
      <w:r>
        <w:t xml:space="preserve">One factor affecting whether and how well planaria acquire a conditioned response may be the intertrial interval. It has been suggested elsewhere that planaria learn mazes most effectively when a 30 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The optimal intertrial interval may differ largely between tasks. Some classical conditioning procedures have shown effectiveness with an intertrial interval of one minute</w:t>
      </w:r>
      <w:r>
        <w:t xml:space="preserve"> </w:t>
      </w:r>
      <w:r>
        <w:t xml:space="preserve">(</w:t>
      </w:r>
      <w:hyperlink w:anchor="ref-crawford_distribution_1966">
        <w:r>
          <w:rPr>
            <w:rStyle w:val="Hyperlink"/>
          </w:rPr>
          <w:t xml:space="preserve">Crawford et al., 1966</w:t>
        </w:r>
      </w:hyperlink>
      <w:r>
        <w:t xml:space="preserve">)</w:t>
      </w:r>
      <w:r>
        <w:t xml:space="preserve">. Interestingly,</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 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temporay petri dishes and completed all of their trials before the next group of six started. Whereas in later experiments, planaria were taken straight from their 12-well housing compartments, with each planaria completing their first trial before moving on to the second trial. There were no obvious differences in behaviour that could be attributed to this factor. While a greater intertrial interval may help mitigate the effects of fatigue observed in earlier work</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it may come at a cost of slower acquisition or simply a failure to learn.</w:t>
      </w:r>
    </w:p>
    <w:p>
      <w:pPr>
        <w:pStyle w:val="BodyText"/>
      </w:pPr>
      <w:r>
        <w:t xml:space="preserve">Another factor limiting learning may be the dose selected for reinforcement. Across experiments reported here, doses of either 10μM or 20μM were administered. While these are similar to those used in most studies of learning and addiction-like behaviours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such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we used here affected planaria motility. While this is in part necessary to ensure Y-maze behaviour is not significantly impacted by prior trials, it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maximal learning in the planaria species used here.</w:t>
      </w:r>
    </w:p>
    <w:p>
      <w:pPr>
        <w:pStyle w:val="BodyText"/>
      </w:pPr>
      <w:r>
        <w:t xml:space="preserve">Considering the instability of planarian behaviour within the Y-maze, it is difficult to recommend the Y-maze procedure as a viable conditioning paradigm for the field. If the phenomena of memory retention through regeneration is a reliable effect as is suggested by the literature</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employed here may simply not be a suitable fit.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good evidence for between species differences in responding across various learning tasks, and even within species differences to slight variations in environmental setup including light, vibrations, size of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suffers from high within-subject variability, the probability of ariving at a reliable operant conditioning assay may be low.</w:t>
      </w:r>
    </w:p>
    <w:p>
      <w:pPr>
        <w:pStyle w:val="BodyText"/>
      </w:pPr>
      <w:r>
        <w:t xml:space="preserve">We shall now turn to the more philosophically interesting question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change in the behaviour of controls was seen in regenerated head and tails.</w:t>
      </w:r>
    </w:p>
    <w:p>
      <w:pPr>
        <w:pStyle w:val="BodyText"/>
      </w:pPr>
      <w:r>
        <w:t xml:space="preserve">Given the head regenerates should in theory contain most of the original brain cells present during the conditioning procedure, the observed pattern for treated subjects can be explained by the synaptic trace theory. The original dendritic spines that underpin the memory should be unaffected by the bisection and therefore the head regenerate would be able to act on the previously acquired information. Head regenerates should thus behave similarly to trained planaria that did not undergo bisection. This was supported by the behaviour of head regenerates in Experiment 3. Further support of the synaptic trace theory of memory storage was provided by the tail regenerates of methamphetamine treated planaria. These regenerates did not differ significantly from baseline in their proportion of active arm entries. A proponant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does align with the experimenters observations, where planaria appeared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is no evidence of a left-arm bias in planaria. In fact, Experiment Three and Four found that subjects tended to enter the the right arm more often at baseline. Whereas Experiment five showed no bias.</w:t>
      </w:r>
    </w:p>
    <w:p>
      <w:pPr>
        <w:pStyle w:val="BodyText"/>
      </w:pPr>
      <w:r>
        <w:t xml:space="preserve">Given the failure to observe a reliable learned response in treatment subjects, the experiments reported here can only be considered a weak test for whether planaria can retain an operantly conditioned response through head regeneration. However, even if</w:t>
      </w:r>
      <w:r>
        <w:t xml:space="preserve"> </w:t>
      </w:r>
      <w:r>
        <w:rPr>
          <w:i/>
          <w:iCs/>
        </w:rPr>
        <w:t xml:space="preserve">operantly</w:t>
      </w:r>
      <w:r>
        <w:t xml:space="preserve"> </w:t>
      </w:r>
      <w:r>
        <w:t xml:space="preserve">shaped behaviours cannot survive decapitation and brain regeneration, this does not subtract from the well replicated effect of memory retention seen with simple</w:t>
      </w:r>
      <w:r>
        <w:t xml:space="preserve"> </w:t>
      </w:r>
      <w:r>
        <w:rPr>
          <w:i/>
          <w:iCs/>
        </w:rPr>
        <w:t xml:space="preserve">classical</w:t>
      </w:r>
      <w:r>
        <w:t xml:space="preserve"> </w:t>
      </w:r>
      <w:r>
        <w:t xml:space="preserve">conditioning paradigms</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Although simple associative memories may be less interesting, there is no reason to suspect that the underlying storage mechanism differs from that used for more complex memories.</w:t>
      </w:r>
      <w:r>
        <w:t xml:space="preserve"> </w:t>
      </w:r>
      <w:r>
        <w:t xml:space="preserve">Kandel (</w:t>
      </w:r>
      <w:hyperlink w:anchor="ref-kandel_molecular_2001">
        <w:r>
          <w:rPr>
            <w:rStyle w:val="Hyperlink"/>
          </w:rPr>
          <w:t xml:space="preserve">2001</w:t>
        </w:r>
      </w:hyperlink>
      <w:r>
        <w:t xml:space="preserve">)</w:t>
      </w:r>
      <w:r>
        <w:t xml:space="preserve"> </w:t>
      </w:r>
      <w:r>
        <w:t xml:space="preserve">drove this point home when reflecting that:</w:t>
      </w:r>
    </w:p>
    <w:p>
      <w:pPr>
        <w:pStyle w:val="BlockText"/>
      </w:pPr>
      <w:r>
        <w:t xml:space="preserve">“Our research suggests that the cellular and molecular strategies used in Aplysia for storing short- and long-term memory are conserved in mammals and that the same molecular strategies are employed in both implicit and explicit memory storage”</w:t>
      </w:r>
    </w:p>
    <w:p>
      <w:pPr>
        <w:pStyle w:val="FirstParagraph"/>
      </w:pPr>
      <w:r>
        <w:t xml:space="preserve">Although the particular molecular cascades and neural circuits involved differ between some forms of memory, both classical and operant learning are thought to be underwritten by changes among synapses</w:t>
      </w:r>
      <w:r>
        <w:t xml:space="preserve"> </w:t>
      </w:r>
      <w:r>
        <w:t xml:space="preserve">(</w:t>
      </w:r>
      <w:hyperlink w:anchor="ref-kandel_molecular_2001">
        <w:r>
          <w:rPr>
            <w:rStyle w:val="Hyperlink"/>
          </w:rPr>
          <w:t xml:space="preserve">Kandel, 2001</w:t>
        </w:r>
      </w:hyperlink>
      <w:r>
        <w:t xml:space="preserve">)</w:t>
      </w:r>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should not retain the conditioned preferences of their original intact selves. That texture preferences and other associative memories can survive partial or complete loss of the brain in invertebrates, as was discussed at length in</w:t>
      </w:r>
      <w:r>
        <w:t xml:space="preserve"> </w:t>
      </w:r>
      <w:hyperlink w:anchor="Xd272a2c34d5ea12f67d89bfac4ace93644484b1">
        <w:r>
          <w:rPr>
            <w:rStyle w:val="Hyperlink"/>
          </w:rPr>
          <w:t xml:space="preserve">Section 1.3.2</w:t>
        </w:r>
      </w:hyperlink>
      <w:r>
        <w:t xml:space="preserve">/, directly challenges the synaptic trace theory. While associations between neurons are clearly important for our ability to change our behaviour based on past experiences, are they really the site of memory storage?</w:t>
      </w:r>
    </w:p>
    <w:p>
      <w:pPr>
        <w:pStyle w:val="BodyText"/>
      </w:pPr>
      <w:r>
        <w:t xml:space="preserve">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explain how any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bookmarkStart w:id="127" w:name="Xa783baa9a002690a6fe1d45230f956b3c7dcbb9"/>
    <w:p>
      <w:pPr>
        <w:pStyle w:val="Heading2"/>
      </w:pPr>
      <w:r>
        <w:t xml:space="preserve">7.1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To be specific, in the weights of their synaptic connections. There is a lot of empirical work which supports the idea that memories are stored among neurons. One clear demonstration comes from a study whereby</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shows that neurons in the amygdala which were engaged when a new fear memory was formed can be tagged and selectively destroyed. Rodents which have undergone this procedure can be compared to control subjects where the same number of neurons are destroyed at random. This leads to forgetting of the fear memory in the targeted ablation group but not the control group, such that the rodents no longer freezes in response to the conditioned stimulus. A relatively clear demonstration that neurons must be the storehouse of memory.</w:t>
      </w:r>
    </w:p>
    <w:p>
      <w:pPr>
        <w:pStyle w:val="BodyText"/>
      </w:pPr>
      <w:r>
        <w:t xml:space="preserve">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w:t>
      </w:r>
      <w:r>
        <w:t xml:space="preserve"> </w:t>
      </w:r>
      <w:r>
        <w:t xml:space="preserve">(</w:t>
      </w:r>
      <w:hyperlink w:anchor="ref-liu_optogenetic_2012">
        <w:r>
          <w:rPr>
            <w:rStyle w:val="Hyperlink"/>
          </w:rPr>
          <w:t xml:space="preserve">Liu et al., 2012</w:t>
        </w:r>
      </w:hyperlink>
      <w:r>
        <w:t xml:space="preserve">)</w:t>
      </w:r>
      <w:r>
        <w:t xml:space="preserve">. Subsequently, the rodent will show a freezing response when placed in that context as if it had been shocked there. Manipulations of this kind build a strong case for neurons as crucial for storing memories.</w:t>
      </w:r>
    </w:p>
    <w:p>
      <w:pPr>
        <w:pStyle w:val="BodyText"/>
      </w:pPr>
      <w:r>
        <w:t xml:space="preserve">The notion that neuronal ensembles are the substrate of memory, with synapses acting as specific storage containers, suffers from several challenges. Foremost among them is the problem of synaptic instability</w:t>
      </w:r>
      <w:r>
        <w:t xml:space="preserve"> </w:t>
      </w:r>
      <w:r>
        <w:t xml:space="preserve">(</w:t>
      </w:r>
      <w:hyperlink w:anchor="ref-gershman_molecular_2023">
        <w:r>
          <w:rPr>
            <w:rStyle w:val="Hyperlink"/>
          </w:rPr>
          <w:t xml:space="preserve">Gershman, 2023</w:t>
        </w:r>
      </w:hyperlink>
      <w:r>
        <w:t xml:space="preserve">;</w:t>
      </w:r>
      <w:r>
        <w:t xml:space="preserve"> </w:t>
      </w:r>
      <w:hyperlink w:anchor="ref-minerbi_long-term_2009">
        <w:r>
          <w:rPr>
            <w:rStyle w:val="Hyperlink"/>
          </w:rPr>
          <w:t xml:space="preserve">Minerbi et al., 2009</w:t>
        </w:r>
      </w:hyperlink>
      <w:r>
        <w:t xml:space="preserve">;</w:t>
      </w:r>
      <w:r>
        <w:t xml:space="preserve"> </w:t>
      </w:r>
      <w:hyperlink w:anchor="ref-mongillo_intrinsic_2017">
        <w:r>
          <w:rPr>
            <w:rStyle w:val="Hyperlink"/>
          </w:rPr>
          <w:t xml:space="preserve">Mongillo et al., 2017</w:t>
        </w:r>
      </w:hyperlink>
      <w:r>
        <w:t xml:space="preserve">)</w:t>
      </w:r>
      <w:r>
        <w:t xml:space="preserve">. Consider that the majority of excitatory connections in the brain are thought to involve an axon terminating on the dendritic spine of a postsynaptic neuron, forming an axodendritic synapse</w:t>
      </w:r>
      <w:r>
        <w:t xml:space="preserve"> </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Dynamic objects that change over time. One might assume this implies minor changes to their form, such as changing their size or shape. But just as a city experiences demolitions and new builds, more significant changes also take place among populations of dendritic spines.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within such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morpology of the brain, if the synaptic trace theory were correct, shouldn’t this have drastic consequences for the reliability of our memories? Whats more,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of an illogical nature.</w:t>
      </w:r>
    </w:p>
    <w:p>
      <w:pPr>
        <w:pStyle w:val="BodyText"/>
      </w:pPr>
      <w:r>
        <w:t xml:space="preserve">Although humans are prone to misattributing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these misattributions do not reflect the stochastic nature of the biological mechanisms that supposedly represent memory. For example, people rarely mistake an inanimate object as being the source of a particular story they heard.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Somehow animals associate one particular food stimulus with the feeling of being sick, and ignore the hundreds or thousands of other stimuli encounterd in the intervening hours.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substrate of memory. This led lead to a popularisation of RNA transfer experiments with many, such as</w:t>
      </w:r>
      <w:r>
        <w:t xml:space="preserve"> </w:t>
      </w:r>
      <w:r>
        <w:t xml:space="preserve">Jacobson et al. (</w:t>
      </w:r>
      <w:hyperlink w:anchor="ref-jacobson_planarians_1966">
        <w:r>
          <w:rPr>
            <w:rStyle w:val="Hyperlink"/>
          </w:rPr>
          <w:t xml:space="preserve">1966</w:t>
        </w:r>
      </w:hyperlink>
      <w:r>
        <w:t xml:space="preserve">)</w:t>
      </w:r>
      <w:r>
        <w:t xml:space="preserve"> </w:t>
      </w:r>
      <w:r>
        <w:t xml:space="preserve">claiming to successfully replicate the transfer of memory phenomena.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explian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“blind alley”</w:t>
      </w:r>
      <w:r>
        <w:t xml:space="preserve"> </w:t>
      </w:r>
      <w:r>
        <w:t xml:space="preserve">that science stumbles down in search of progress (Squire, 1987, p.10). But demonstrations that RNA transfer can affect behaviour have taken place under the constraints of modern research enviornmnet.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withdrawl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 Moreover, in contrast to the synaptic trace theory which implies a memory is fixed within the neural network where it was first encoded, RNA as a memory storage medium implies that behaviour changing memories may be more transferable than originally thought. </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supirsingly,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consideres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constrained biological real estate.</w:t>
      </w:r>
    </w:p>
    <w:p>
      <w:pPr>
        <w:pStyle w:val="BodyText"/>
      </w:pPr>
      <w:r>
        <w:t xml:space="preserve">Another challenge which faces this molecular theory of memory is how bits of information, if they are stored in RNA or proteins, can be recognised by the decoding organism</w:t>
      </w:r>
      <w:r>
        <w:t xml:space="preserve"> </w:t>
      </w:r>
      <w:r>
        <w:t xml:space="preserve">(</w:t>
      </w:r>
      <w:hyperlink w:anchor="ref-levin_michael_2022">
        <w:r>
          <w:rPr>
            <w:rStyle w:val="Hyperlink"/>
          </w:rPr>
          <w:t xml:space="preserve">Levin, 2022</w:t>
        </w:r>
      </w:hyperlink>
      <w:r>
        <w:t xml:space="preserve">)</w:t>
      </w:r>
      <w:r>
        <w:t xml:space="preserve">. Imagine teaching an organism some learned behaviour which is evolutionarily novel - for example, teaching a rat to lever press in response to the smell of a cheeseburger. If the memory molecule could infact be transferred, the decoding mechanism in the recipient would be required to recognise that a particular combination of alpha helixes on the RNA represents the cheeseburger stimulus, while another amino acid chain represents the intended behaviour of lever pressing. Given the cheeseburger stimulus is novel, it is difficult to see how this could be interpreted by an organism that had never been exposed to the stimulus.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ancient form of non-neuronal, non-network based memory storage mechanism. So what is the evidence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Gelber found that, across trials, paramecia would learn to congregate around a piece of wire placed in their dish which had been dipped in bacteria – tasy food in the eyes of Paramecia. When a wire was eventually placed in the paramecia dish without bacteria, many paramecia continued to congregated nearby. Much more than a control group who did not undergo the training procedure. Other investigators have continued to test the learning capabilities in single celled organisms.</w:t>
      </w:r>
      <w:r>
        <w:t xml:space="preserve"> </w:t>
      </w:r>
      <w:r>
        <w:t xml:space="preserve">Boisseau et al. (</w:t>
      </w:r>
      <w:hyperlink w:anchor="ref-boisseau_habituation_2016">
        <w:r>
          <w:rPr>
            <w:rStyle w:val="Hyperlink"/>
          </w:rPr>
          <w:t xml:space="preserve">2016</w:t>
        </w:r>
      </w:hyperlink>
      <w:r>
        <w:t xml:space="preserve">)</w:t>
      </w:r>
      <w:r>
        <w:t xml:space="preserve"> </w:t>
      </w:r>
      <w:r>
        <w:t xml:space="preserve">found that a slime mold (Physarum polycephalum) can demonstrate habituation to previously aversive agents such as quinine or caffeine. Crucially, after a certain time period the habituation response is extinguished and the avoidance behaviour returns – a hallmark of habituation in mammals. It is true we cannot deny that there is a preponderance of evidence implicating that ensembles of neurons and their synaptic connections play a key role in memory. Yet, this emerging evidence of learning in single celled organisms and non-synaptic memory storage mechanisms in invertebrates should encourage us to consider that perhaps synapses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performance on tasks requiring information storage and recall. For example, DNA methylation, where a methyl group is attached to a cytosine nucleotide in the DNA strand,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It has been proposed that this is due to either suppressing the creation of proteins that typically inhibit memory, or by silencing genes encoding microRNAs</w:t>
      </w:r>
      <w:r>
        <w:t xml:space="preserve"> </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Epigenetics as a means of information storage faces some of the same difficulties as other potential mechanisms. While we can easily accept that a epigentic modifaction due to an environmental stressor, such as hunger, may increase the trasciption of a gene which results in a slower metabolism (and is therefore an</w:t>
      </w:r>
      <w:r>
        <w:t xml:space="preserve"> </w:t>
      </w:r>
      <w:r>
        <w:t xml:space="preserve">“epigenetic memory”</w:t>
      </w:r>
      <w:r>
        <w:t xml:space="preserve"> </w:t>
      </w:r>
      <w:r>
        <w:t xml:space="preserve">of our past environment), it is much harder to accept that epigenetic marks represent the sigths, sounds and emotions of past experiences and that these can later be reactivated to trigger a behaviour.</w:t>
      </w:r>
    </w:p>
    <w:p>
      <w:pPr>
        <w:pStyle w:val="BodyText"/>
      </w:pPr>
      <w:r>
        <w:t xml:space="preserve">Epigenetic mechanisms may be better conceived as processes that alter the likelihood of information storage and the ability to access previously stored information, rather than the direct biological representation of experience itself. Given the end product of epigenetic regulation is a change in the volume of proteins and non-coding RNAs, epigenetics could be thought of as a rate limiting factor in learning and memory, rather than a foundational building block of memory. Like a dam blocking or permitting the flow of water, it alters how much water can pass through it, but is not the source of water itself.</w:t>
      </w:r>
    </w:p>
    <w:p>
      <w:pPr>
        <w:pStyle w:val="BodyText"/>
      </w:pPr>
      <w:r>
        <w:t xml:space="preserve">This discussion intended to do two things. First, to highlight that the synaptic trace theory faces several theoretical difficulties. Second, to demonstrate that other mechanisms exist which allow information to be stored molecularly so that past experience can affect future behaviour. This is not to say that we should open the flood gates and accept all alternative proposals. The story of scotophobin is a reminder that not all alternatives are worth pursuing. Candidate molecules or pathways must be independently verified before they attract significant attention and resources. With that said, we still have one impotant question to address. What value can be gained from identifying alternative sources of information storage?</w:t>
      </w:r>
    </w:p>
    <w:p>
      <w:pPr>
        <w:pStyle w:val="BodyText"/>
      </w:pPr>
      <w:r>
        <w:t xml:space="preserve">Anyone reading this is likely heavily invested in the digital world. We use our devices to learn, shop, communicate and even remember. Most of the creative content we produce, whether it be images, music, or words on a page are stored in the binary language of digital bits. The useful thing about the modern digital environment is that our precious information can be easily copied and multiplied. Backing up our documents up to a Google Drive or Microsoft Teams account is a routine exercise to minimise the chance of information loss. The benefits of having such redundancy built into our digital world is obvious to anyone who has experienced a power failure while working on a manuscript late into the night, or forgotten their device in the panic of being late for meeting or flight.</w:t>
      </w:r>
    </w:p>
    <w:p>
      <w:pPr>
        <w:pStyle w:val="BodyText"/>
      </w:pPr>
      <w:r>
        <w:t xml:space="preserve">The benefits of redundancy should be similarly beneficial when considering the storage of experiences and other information we acquire across our lifetime. Humans spend many years acquiring important lessons and knowledge which allow us to flourish among our social and physical environment. Yet, current opinions in the literature suggest that the sole information storage mechanisms for this vast experience is among synaptic connections. Granted, there are some indications that memories may have multiple traces</w:t>
      </w:r>
      <w:r>
        <w:t xml:space="preserve"> </w:t>
      </w:r>
      <w:r>
        <w:t xml:space="preserve">(</w:t>
      </w:r>
      <w:hyperlink w:anchor="ref-kveim_divergent_2024">
        <w:r>
          <w:rPr>
            <w:rStyle w:val="Hyperlink"/>
          </w:rPr>
          <w:t xml:space="preserve">Kveim et al., 2024</w:t>
        </w:r>
      </w:hyperlink>
      <w:r>
        <w:t xml:space="preserve">)</w:t>
      </w:r>
      <w:r>
        <w:t xml:space="preserve">. This may protect against very localised disturbances in the brain. However, anything more than minor trauma would likely disturb all traces. This would be akin to keeping your backup USB drive in the same bag as your laptop. Any event that impacts one device is likely to damage the other too. And so it goes with multiple memory traces.</w:t>
      </w:r>
    </w:p>
    <w:p>
      <w:pPr>
        <w:pStyle w:val="BodyText"/>
      </w:pPr>
      <w:r>
        <w:t xml:space="preserve">If it was discovered that the body uses marcomolecules as a storage mechanism, whether they be the primary site of storage or duplicates to create redundancy, this would have important therapeutic and clinical implications. Primarily, the information stored outside of neurons could be used to reinstantiate information that has been distributed after a traumatic event. People experience head trauma from a variety of activities and events. Contact sports, traffic accidents, and stroke are just a few common examples. Fortunately, even seemingly lost memories or abilities recover spontaneously with time</w:t>
      </w:r>
      <w:r>
        <w:t xml:space="preserve"> </w:t>
      </w:r>
      <w:r>
        <w:t xml:space="preserve">(</w:t>
      </w:r>
      <w:hyperlink w:anchor="ref-kerr_experience-dependent_2011">
        <w:r>
          <w:rPr>
            <w:rStyle w:val="Hyperlink"/>
          </w:rPr>
          <w:t xml:space="preserve">Kerr et al., 2011</w:t>
        </w:r>
      </w:hyperlink>
      <w:r>
        <w:t xml:space="preserve">)</w:t>
      </w:r>
      <w:r>
        <w:t xml:space="preserve">.</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increasing facilitating the restoration of this knowledge into our cognitive network. Our current understanding would suggest that we should be trying to maximise neurogenesis and structural reorganisation of neural tissue to improve recovery, but another route to recovery may lie in directing the movements of macromolecular storage components. Moreover,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so to molecular transfusions may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RNA molecules can be transferred to confer the recipient with adaptive information regarding.</w:t>
      </w:r>
    </w:p>
    <w:bookmarkEnd w:id="127"/>
    <w:bookmarkStart w:id="128" w:name="limitations"/>
    <w:p>
      <w:pPr>
        <w:pStyle w:val="Heading2"/>
      </w:pPr>
      <w:r>
        <w:t xml:space="preserve">7.2 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are two phenotype apparent in our breeding colony, these may comprise two separate species. This limits the comparability of the results presented here with others in the literature, and may even limit comparibility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admistered throughout the Y-maze experiments could not be precisely controlled. This stemmed from two factors. First, when we attempetd to ascertain the amount of liquid left each arm after the plug had been inserted, there was some degree of variability. Second, when planaria were transfered using the plastic transfer pipette, there was always some additional planaria water being introduced along with the subject (despite a consistant effort to minimise this). While these two factors are not expected to affect the conentration by more than one or two micromolar for most trials, some trials may have shown greater variation. While a higher concentration is not expected to have hindered learning, particularly low concentration on a given trial may have.</w:t>
      </w:r>
    </w:p>
    <w:p>
      <w:pPr>
        <w:pStyle w:val="BodyText"/>
      </w:pPr>
      <w:r>
        <w:t xml:space="preserve">Variability of the intertrial interval may also have affected the conditioning procedure for treatment subejcts. For Experiment 3, 4 and 5, the first trial was completed by all subjects before any subjects started their second trial. The time taken for each subject to complete a trial could vary significantly from just over three minutes to eight minutes. While planaria often completed a trial within a minute, there was variability in the intertrial interval for this reason.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low number of observations used to establish the baseline arm preference. This was already discussed exhaustively throughout the manuscript. Nevertheless, it needs reinterating. It is highly suspect whether planaria actually show a directional preference in the Y-maze. By observing only six trials, we risk inferring a preference where no preference actually exists. While adding baseline trials restricts the number of subjects able to be run (given the time-demanding nature of an operant conditioning procedure), it would give a more reliable estimate of the directional preference. Any deviation could be more straightforwardly interpreted as learning.</w:t>
      </w:r>
    </w:p>
    <w:p>
      <w:pPr>
        <w:pStyle w:val="BodyText"/>
      </w:pPr>
      <w:r>
        <w:t xml:space="preserve">The death rate, particularly in Experiment 2, may have systematically biased the results. During the conditioning analysis, nine control subjects were excluded, while only three treatment subjects were. Due to additional deaths during regeneration, partly due to an experimenter error where 12 subjects were left overnight without water, the control group had just 18 subjects for the two week follow up test and 17 subjects for reinstatement. The treatment group had 24 subjects at both follow up test points. The main explanation for the high death rate was repeated handling of the worms with paintbrushes. Subsequent experiments used plastic transfer pipettes for transferring planaria and had no deaths.</w:t>
      </w:r>
    </w:p>
    <w:p>
      <w:pPr>
        <w:pStyle w:val="BodyText"/>
      </w:pPr>
      <w:r>
        <w:t xml:space="preserve">Regarding drug uptake, it is not fully understood how drugs are absorbed and metabolised by planaria. Many papers simply assert that planaria lack a circulatory system and uptake chemicals and nutrients dissolved in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thi-kim_vu_stem_2015">
        <w:r>
          <w:rPr>
            <w:rStyle w:val="Hyperlink"/>
          </w:rPr>
          <w:t xml:space="preserve">Thi-Kim Vu et al., 2015</w:t>
        </w:r>
      </w:hyperlink>
      <w:r>
        <w:t xml:space="preserve">)</w:t>
      </w:r>
      <w:r>
        <w:t xml:space="preserve">. It is therefore difficult to determine how much of the drug planaria are absorbing, and whether this is effectively reaching the brain. This matter is further complciated as exactly where the site of action takes place can differ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 brain to react to cocaine, but this was not true for nicotine. Bissected tail fragments would exhibit seizure like movements in response to nicotine, whereas cocaine did not lead to seizure like movements in tail fragments. Whether the size of planaria affects their rate of absorbtion and therefore learning is currently unknown. Given the planaria used throughout this report were precisley weighed or measured, but marely approximately examined, may lead to different propensities for conditioning.</w:t>
      </w:r>
    </w:p>
    <w:p>
      <w:pPr>
        <w:pStyle w:val="BodyText"/>
      </w:pPr>
      <w:r>
        <w:t xml:space="preserve">A theoretical limitation of the current approach stems from the fact that even tail halves of planaria are thought to contain neural tissue. Wile the majority of the central nervous system is cotnaiend within the head in the form of a centralised brain, there are ventral nerve cords which are thought to contain neurons that form neural networks independent of the brain</w:t>
      </w:r>
      <w:r>
        <w:t xml:space="preserve"> </w:t>
      </w:r>
      <w:r>
        <w:t xml:space="preserve">(</w:t>
      </w:r>
      <w:hyperlink w:anchor="ref-keiji_okamoto_neural_2005">
        <w:r>
          <w:rPr>
            <w:rStyle w:val="Hyperlink"/>
          </w:rPr>
          <w:t xml:space="preserve">Keiji Okamoto et al., 2005</w:t>
        </w:r>
      </w:hyperlink>
      <w:r>
        <w:t xml:space="preserve">)</w:t>
      </w:r>
      <w:r>
        <w:t xml:space="preserve">. The bisection should have successfully removed all of the brain tissue from the tail framgments, but would have left some of these posterior neural networks in tact. A porponant of the synaptic trace theory could argue that the memories are still being stored synaptically in the tail halves of bisected planaria. For a cleaner test of whether memories are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excised and regrow. Testing memory retention while ensuring synaptic storage mechanisms are ruled out.</w:t>
      </w:r>
    </w:p>
    <w:bookmarkEnd w:id="128"/>
    <w:bookmarkStart w:id="129" w:name="summary-and-future-directions"/>
    <w:p>
      <w:pPr>
        <w:pStyle w:val="Heading2"/>
      </w:pPr>
      <w:r>
        <w:t xml:space="preserve">7.3 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organisms suffers from many restrictions on the what manipulations can be performed and come at a high cost to house and look after the subjects.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research which found that simple associate memories can be retained in planaria after decapitation and regeneration of the brain. The experiments carried out here asked whether this phenomenon can be extended to more complex forms of memory, such as learning to navigate to a specific point in space to receive a reward. While we found some indication that planaria may be able to learn to navigate to a particular arm in the Y-maze to receive a reward, there was no evidence that this could persist in the tail regenerates – which would be necessary to show complex memories can be stored outside the brain. This failure does not mean complex memories more generally cannot be stored outside of the brain, it simply indicates that the procedure must be optimised to improve learning rates, or alternatively, other operant conditioning procedures may allow for a better test of the hypothesis.</w:t>
      </w:r>
    </w:p>
    <w:p>
      <w:pPr>
        <w:pStyle w:val="BodyText"/>
      </w:pPr>
      <w:r>
        <w:t xml:space="preserve">A number of next steps arise naturally from the lessons learnt during this project. First, for the continuation of planarian research in New Zealand, species level identification should be carried out to deermine whether the genome of the planaria used here match those of other known species, or whether they are a novel species indigenous to New Zealand. This will enable comparisons with other findings in the literature to be made in the context of already described inter-species differences in planarian learning capabilities and behaviour.</w:t>
      </w:r>
    </w:p>
    <w:p>
      <w:pPr>
        <w:pStyle w:val="BodyText"/>
      </w:pPr>
      <w:r>
        <w:t xml:space="preserve">It is unclear whether the Y-maze present a viable conditioning procedure to study learning and memory retention. Several manipulations could be carried out to identify whether it can be optomised to allow for a strong test of the non-synaptic trace theory via memory retention through regeneration in tail regenerates. First, a range of doses could be used which test whether low or high concentrations are more effective for shaping behaviour, while allowing the researcher to bserve whether high doses impact behaviour on subsequent trials (e.g. maze completion time). The following concentrations could be tested: 1μM, 20μM, 50μM, 100μM, 150μM, 200μM. Once a concentration which maximises learning has been identified, manipulation of the exposure time should be carried out. The current experiment used a 3-minute absorbtion period. However, a shorter or longer duration may enhance learning. Absorbtion durations ranging from 1 to 10 minutes could be tried. A Longer absorption period may constrain the sample size given additional time required to complete all the trials. However, if learning is more consistent, this would be an acceptable trade off.</w:t>
      </w:r>
    </w:p>
    <w:p>
      <w:pPr>
        <w:pStyle w:val="BodyText"/>
      </w:pPr>
      <w:r>
        <w:t xml:space="preserve">As an alternative approach for continuing on the work of investigating complex memory storage outside the brain, one could search for another viable oeprant conditioning procedure. The Van Oye maze described in</w:t>
      </w:r>
      <w:r>
        <w:t xml:space="preserve"> </w:t>
      </w:r>
      <w:hyperlink w:anchor="Xd272a2c34d5ea12f67d89bfac4ace93644484b1">
        <w:r>
          <w:rPr>
            <w:rStyle w:val="Hyperlink"/>
          </w:rPr>
          <w:t xml:space="preserve">Section 1.3.2</w:t>
        </w:r>
      </w:hyperlink>
      <w:r>
        <w:t xml:space="preserve"> </w:t>
      </w:r>
      <w:r>
        <w:t xml:space="preserve">may be a viable alterantive oeprant conditioning procedure.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nicolas_analysis_2008">
        <w:r>
          <w:rPr>
            <w:rStyle w:val="Hyperlink"/>
          </w:rPr>
          <w:t xml:space="preserve">C. 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A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r>
        <w:br w:type="page"/>
      </w:r>
    </w:p>
    <w:bookmarkEnd w:id="129"/>
    <w:bookmarkEnd w:id="130"/>
    <w:bookmarkStart w:id="489" w:name="references"/>
    <w:p>
      <w:pPr>
        <w:pStyle w:val="Heading1"/>
      </w:pPr>
      <w:r>
        <w:t xml:space="preserve">8. References</w:t>
      </w:r>
    </w:p>
    <w:bookmarkStart w:id="486" w:name="refs"/>
    <w:bookmarkStart w:id="132"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1">
        <w:r>
          <w:rPr>
            <w:rStyle w:val="Hyperlink"/>
          </w:rPr>
          <w:t xml:space="preserve">http://www.jstor.org/stable/25433841</w:t>
        </w:r>
      </w:hyperlink>
    </w:p>
    <w:bookmarkEnd w:id="132"/>
    <w:bookmarkStart w:id="134"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33">
        <w:r>
          <w:rPr>
            <w:rStyle w:val="Hyperlink"/>
          </w:rPr>
          <w:t xml:space="preserve">https://doi.org/10.2108/zsj.15.433</w:t>
        </w:r>
      </w:hyperlink>
    </w:p>
    <w:bookmarkEnd w:id="134"/>
    <w:bookmarkStart w:id="136"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35">
        <w:r>
          <w:rPr>
            <w:rStyle w:val="Hyperlink"/>
          </w:rPr>
          <w:t xml:space="preserve">https://doi.org/10.1371/journal.pone.0142214</w:t>
        </w:r>
      </w:hyperlink>
    </w:p>
    <w:bookmarkEnd w:id="136"/>
    <w:bookmarkStart w:id="138"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37">
        <w:r>
          <w:rPr>
            <w:rStyle w:val="Hyperlink"/>
          </w:rPr>
          <w:t xml:space="preserve">https://doi.org/10.1016/0742-8413(83)90142-1</w:t>
        </w:r>
      </w:hyperlink>
    </w:p>
    <w:bookmarkEnd w:id="138"/>
    <w:bookmarkStart w:id="140"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39">
        <w:r>
          <w:rPr>
            <w:rStyle w:val="Hyperlink"/>
          </w:rPr>
          <w:t xml:space="preserve">https://doi.org/10.2307/1536302</w:t>
        </w:r>
      </w:hyperlink>
    </w:p>
    <w:bookmarkEnd w:id="140"/>
    <w:bookmarkStart w:id="141" w:name="ref-alloway_retention_1972"/>
    <w:p>
      <w:pPr>
        <w:pStyle w:val="Bibliography"/>
      </w:pPr>
      <w:r>
        <w:t xml:space="preserve">Alloway, T. M. (1972). Retention of</w:t>
      </w:r>
      <w:r>
        <w:t xml:space="preserve"> </w:t>
      </w:r>
      <w:r>
        <w:t xml:space="preserve">Learning</w:t>
      </w:r>
      <w:r>
        <w:t xml:space="preserve"> </w:t>
      </w:r>
      <w:r>
        <w:t xml:space="preserve">through</w:t>
      </w:r>
      <w:r>
        <w:t xml:space="preserve"> </w:t>
      </w:r>
      <w:r>
        <w:t xml:space="preserve">Metamorphosis</w:t>
      </w:r>
      <w:r>
        <w:t xml:space="preserve"> </w:t>
      </w:r>
      <w:r>
        <w:t xml:space="preserve">in the</w:t>
      </w:r>
      <w:r>
        <w:t xml:space="preserve"> </w:t>
      </w:r>
      <w:r>
        <w:t xml:space="preserve">Grain</w:t>
      </w:r>
      <w:r>
        <w:t xml:space="preserve"> </w:t>
      </w:r>
      <w:r>
        <w:t xml:space="preserve">Beetle</w:t>
      </w:r>
      <w:r>
        <w:t xml:space="preserve"> </w:t>
      </w:r>
      <w:r>
        <w:t xml:space="preserve">(</w:t>
      </w:r>
      <w:r>
        <w:t xml:space="preserve">Tenebrio</w:t>
      </w:r>
      <w:r>
        <w:t xml:space="preserve"> </w:t>
      </w:r>
      <w:r>
        <w:t xml:space="preserve">molitor).</w:t>
      </w:r>
      <w:r>
        <w:t xml:space="preserve"> </w:t>
      </w:r>
      <w:r>
        <w:rPr>
          <w:i/>
          <w:iCs/>
        </w:rPr>
        <w:t xml:space="preserve">American Zoologist</w:t>
      </w:r>
      <w:r>
        <w:t xml:space="preserve">,</w:t>
      </w:r>
      <w:r>
        <w:t xml:space="preserve"> </w:t>
      </w:r>
      <w:r>
        <w:rPr>
          <w:i/>
          <w:iCs/>
        </w:rPr>
        <w:t xml:space="preserve">12</w:t>
      </w:r>
      <w:r>
        <w:t xml:space="preserve">(3), 471–477.</w:t>
      </w:r>
    </w:p>
    <w:bookmarkEnd w:id="141"/>
    <w:bookmarkStart w:id="143"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2">
        <w:r>
          <w:rPr>
            <w:rStyle w:val="Hyperlink"/>
          </w:rPr>
          <w:t xml:space="preserve">https://doi.org/10.1016/j.pbb.2017.04.008</w:t>
        </w:r>
      </w:hyperlink>
    </w:p>
    <w:bookmarkEnd w:id="143"/>
    <w:bookmarkStart w:id="145"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44">
        <w:r>
          <w:rPr>
            <w:rStyle w:val="Hyperlink"/>
          </w:rPr>
          <w:t xml:space="preserve">https://doi.org/10.2466/pr0.98.3.705-711</w:t>
        </w:r>
      </w:hyperlink>
    </w:p>
    <w:bookmarkEnd w:id="145"/>
    <w:bookmarkStart w:id="147"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46">
        <w:r>
          <w:rPr>
            <w:rStyle w:val="Hyperlink"/>
          </w:rPr>
          <w:t xml:space="preserve">https://doi.org/10.1242/jeb.201.9.1263</w:t>
        </w:r>
      </w:hyperlink>
    </w:p>
    <w:bookmarkEnd w:id="147"/>
    <w:bookmarkStart w:id="149"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48">
        <w:r>
          <w:rPr>
            <w:rStyle w:val="Hyperlink"/>
          </w:rPr>
          <w:t xml:space="preserve">https://doi.org/10.1016/S0003-3472(73)80106-X</w:t>
        </w:r>
      </w:hyperlink>
    </w:p>
    <w:bookmarkEnd w:id="149"/>
    <w:bookmarkStart w:id="151"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0">
        <w:r>
          <w:rPr>
            <w:rStyle w:val="Hyperlink"/>
          </w:rPr>
          <w:t xml:space="preserve">https://doi.org/10.1016/j.tins.2018.10.005</w:t>
        </w:r>
      </w:hyperlink>
    </w:p>
    <w:bookmarkEnd w:id="151"/>
    <w:bookmarkStart w:id="153"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2">
        <w:r>
          <w:rPr>
            <w:rStyle w:val="Hyperlink"/>
          </w:rPr>
          <w:t xml:space="preserve">https://doi.org/10.1016/S0079-7421(08)60422-3</w:t>
        </w:r>
      </w:hyperlink>
    </w:p>
    <w:bookmarkEnd w:id="153"/>
    <w:bookmarkStart w:id="155"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54">
        <w:r>
          <w:rPr>
            <w:rStyle w:val="Hyperlink"/>
          </w:rPr>
          <w:t xml:space="preserve">https://doi.org/10.1016/j.tins.2015.04.008</w:t>
        </w:r>
      </w:hyperlink>
    </w:p>
    <w:bookmarkEnd w:id="155"/>
    <w:bookmarkStart w:id="157"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56">
        <w:r>
          <w:rPr>
            <w:rStyle w:val="Hyperlink"/>
          </w:rPr>
          <w:t xml:space="preserve">https://doi.org/10.18637/jss.v067.i01</w:t>
        </w:r>
      </w:hyperlink>
    </w:p>
    <w:bookmarkEnd w:id="157"/>
    <w:bookmarkStart w:id="159"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58">
        <w:r>
          <w:rPr>
            <w:rStyle w:val="Hyperlink"/>
          </w:rPr>
          <w:t xml:space="preserve">https://doi.org/10.1111/jocd.14185</w:t>
        </w:r>
      </w:hyperlink>
    </w:p>
    <w:bookmarkEnd w:id="159"/>
    <w:bookmarkStart w:id="161"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60">
        <w:r>
          <w:rPr>
            <w:rStyle w:val="Hyperlink"/>
          </w:rPr>
          <w:t xml:space="preserve">https://doi.org/10.1523/ENEURO.0038-18.2018</w:t>
        </w:r>
      </w:hyperlink>
    </w:p>
    <w:bookmarkEnd w:id="161"/>
    <w:bookmarkStart w:id="162"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2"/>
    <w:bookmarkStart w:id="164"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3">
        <w:r>
          <w:rPr>
            <w:rStyle w:val="Hyperlink"/>
          </w:rPr>
          <w:t xml:space="preserve">http://www.jstor.org/stable/24936465</w:t>
        </w:r>
      </w:hyperlink>
    </w:p>
    <w:bookmarkEnd w:id="164"/>
    <w:bookmarkStart w:id="166"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65">
        <w:r>
          <w:rPr>
            <w:rStyle w:val="Hyperlink"/>
          </w:rPr>
          <w:t xml:space="preserve">https://api.semanticscholar.org/CorpusID:142524404</w:t>
        </w:r>
      </w:hyperlink>
    </w:p>
    <w:bookmarkEnd w:id="166"/>
    <w:bookmarkStart w:id="167"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67"/>
    <w:bookmarkStart w:id="169" w:name="ref-blackiston_retention_2008"/>
    <w:p>
      <w:pPr>
        <w:pStyle w:val="Bibliography"/>
      </w:pPr>
      <w:r>
        <w:t xml:space="preserve">Blackiston, D. J., Silva Casey, E., &amp; Weiss, M. R. (2008). Retention of memory through metamorphosis: Can a moth remember what it learned as a caterpillar?</w:t>
      </w:r>
      <w:r>
        <w:t xml:space="preserve"> </w:t>
      </w:r>
      <w:r>
        <w:rPr>
          <w:i/>
          <w:iCs/>
        </w:rPr>
        <w:t xml:space="preserve">PloS One</w:t>
      </w:r>
      <w:r>
        <w:t xml:space="preserve">,</w:t>
      </w:r>
      <w:r>
        <w:t xml:space="preserve"> </w:t>
      </w:r>
      <w:r>
        <w:rPr>
          <w:i/>
          <w:iCs/>
        </w:rPr>
        <w:t xml:space="preserve">3</w:t>
      </w:r>
      <w:r>
        <w:t xml:space="preserve">(3), e1736–e1736.</w:t>
      </w:r>
      <w:r>
        <w:t xml:space="preserve"> </w:t>
      </w:r>
      <w:hyperlink r:id="rId168">
        <w:r>
          <w:rPr>
            <w:rStyle w:val="Hyperlink"/>
          </w:rPr>
          <w:t xml:space="preserve">https://doi.org/10.1371/journal.pone.0001736</w:t>
        </w:r>
      </w:hyperlink>
    </w:p>
    <w:bookmarkEnd w:id="169"/>
    <w:bookmarkStart w:id="171"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0">
        <w:r>
          <w:rPr>
            <w:rStyle w:val="Hyperlink"/>
          </w:rPr>
          <w:t xml:space="preserve">https://doi.org/10.1098/rspb.2016.0446</w:t>
        </w:r>
      </w:hyperlink>
    </w:p>
    <w:bookmarkEnd w:id="171"/>
    <w:bookmarkStart w:id="173"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72">
        <w:r>
          <w:rPr>
            <w:rStyle w:val="Hyperlink"/>
          </w:rPr>
          <w:t xml:space="preserve">https://doi.org/10.1002/9781118650813.ch7</w:t>
        </w:r>
      </w:hyperlink>
    </w:p>
    <w:bookmarkEnd w:id="173"/>
    <w:bookmarkStart w:id="175"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74">
        <w:r>
          <w:rPr>
            <w:rStyle w:val="Hyperlink"/>
          </w:rPr>
          <w:t xml:space="preserve">https://doi.org/10.1016/j.cbpc.2008.01.009</w:t>
        </w:r>
      </w:hyperlink>
    </w:p>
    <w:bookmarkEnd w:id="175"/>
    <w:bookmarkStart w:id="177"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76">
        <w:r>
          <w:rPr>
            <w:rStyle w:val="Hyperlink"/>
          </w:rPr>
          <w:t xml:space="preserve">https://doi.org/10.1126/science.153.3736.658</w:t>
        </w:r>
      </w:hyperlink>
    </w:p>
    <w:bookmarkEnd w:id="177"/>
    <w:bookmarkStart w:id="179"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78">
        <w:r>
          <w:rPr>
            <w:rStyle w:val="Hyperlink"/>
          </w:rPr>
          <w:t xml:space="preserve">https://doi.org/10.1523/JNEUROSCI.01-12-01426.1981</w:t>
        </w:r>
      </w:hyperlink>
    </w:p>
    <w:bookmarkEnd w:id="179"/>
    <w:bookmarkStart w:id="181"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0">
        <w:r>
          <w:rPr>
            <w:rStyle w:val="Hyperlink"/>
          </w:rPr>
          <w:t xml:space="preserve">https://doi.org/10.1016/j.ceca.2005.06.013</w:t>
        </w:r>
      </w:hyperlink>
    </w:p>
    <w:bookmarkEnd w:id="181"/>
    <w:bookmarkStart w:id="183"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2">
        <w:r>
          <w:rPr>
            <w:rStyle w:val="Hyperlink"/>
          </w:rPr>
          <w:t xml:space="preserve">https://doi.org/10.1523/JNEUROSCI.0164-07.2007</w:t>
        </w:r>
      </w:hyperlink>
    </w:p>
    <w:bookmarkEnd w:id="183"/>
    <w:bookmarkStart w:id="185"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84">
        <w:r>
          <w:rPr>
            <w:rStyle w:val="Hyperlink"/>
          </w:rPr>
          <w:t xml:space="preserve">https://doi.org/10.2466/09.IT.4.6</w:t>
        </w:r>
      </w:hyperlink>
    </w:p>
    <w:bookmarkEnd w:id="185"/>
    <w:bookmarkStart w:id="186"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86"/>
    <w:bookmarkStart w:id="188"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87">
        <w:r>
          <w:rPr>
            <w:rStyle w:val="Hyperlink"/>
          </w:rPr>
          <w:t xml:space="preserve">https://doi.org/10.5114/ppn.2023.129065</w:t>
        </w:r>
      </w:hyperlink>
    </w:p>
    <w:bookmarkEnd w:id="188"/>
    <w:bookmarkStart w:id="190" w:name="ref-clemens_keep_2009"/>
    <w:p>
      <w:pPr>
        <w:pStyle w:val="Bibliography"/>
      </w:pPr>
      <w:r>
        <w:t xml:space="preserve">Clemens, L. E., Heldmaier, G., &amp; Exner, C. (2009). Keep cool:</w:t>
      </w:r>
      <w:r>
        <w:t xml:space="preserve"> </w:t>
      </w:r>
      <w:r>
        <w:t xml:space="preserve">Memory</w:t>
      </w:r>
      <w:r>
        <w:t xml:space="preserve"> </w:t>
      </w:r>
      <w:r>
        <w:t xml:space="preserve">is retained during hibernation in</w:t>
      </w:r>
      <w:r>
        <w:t xml:space="preserve"> </w:t>
      </w:r>
      <w:r>
        <w:t xml:space="preserve">Alpine</w:t>
      </w:r>
      <w:r>
        <w:t xml:space="preserve"> </w:t>
      </w:r>
      <w:r>
        <w:t xml:space="preserve">marmots.</w:t>
      </w:r>
      <w:r>
        <w:t xml:space="preserve"> </w:t>
      </w:r>
      <w:r>
        <w:rPr>
          <w:i/>
          <w:iCs/>
        </w:rPr>
        <w:t xml:space="preserve">Physiology &amp; Behavior</w:t>
      </w:r>
      <w:r>
        <w:t xml:space="preserve">,</w:t>
      </w:r>
      <w:r>
        <w:t xml:space="preserve"> </w:t>
      </w:r>
      <w:r>
        <w:rPr>
          <w:i/>
          <w:iCs/>
        </w:rPr>
        <w:t xml:space="preserve">98</w:t>
      </w:r>
      <w:r>
        <w:t xml:space="preserve">(1), 78–84.</w:t>
      </w:r>
      <w:r>
        <w:t xml:space="preserve"> </w:t>
      </w:r>
      <w:hyperlink r:id="rId189">
        <w:r>
          <w:rPr>
            <w:rStyle w:val="Hyperlink"/>
          </w:rPr>
          <w:t xml:space="preserve">https://doi.org/10.1016/j.physbeh.2009.04.013</w:t>
        </w:r>
      </w:hyperlink>
    </w:p>
    <w:bookmarkEnd w:id="190"/>
    <w:bookmarkStart w:id="192"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1">
        <w:r>
          <w:rPr>
            <w:rStyle w:val="Hyperlink"/>
          </w:rPr>
          <w:t xml:space="preserve">https://doi.org/10.1088/1478-3975/12/5/056010</w:t>
        </w:r>
      </w:hyperlink>
    </w:p>
    <w:bookmarkEnd w:id="192"/>
    <w:bookmarkStart w:id="194"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3">
        <w:r>
          <w:rPr>
            <w:rStyle w:val="Hyperlink"/>
          </w:rPr>
          <w:t xml:space="preserve">https://doi.org/10.1038/s41586-019-1352-7</w:t>
        </w:r>
      </w:hyperlink>
    </w:p>
    <w:bookmarkEnd w:id="194"/>
    <w:bookmarkStart w:id="196"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95">
        <w:r>
          <w:rPr>
            <w:rStyle w:val="Hyperlink"/>
          </w:rPr>
          <w:t xml:space="preserve">https://doi.org/10.3758/BF03328256</w:t>
        </w:r>
      </w:hyperlink>
    </w:p>
    <w:bookmarkEnd w:id="196"/>
    <w:bookmarkStart w:id="197"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97"/>
    <w:bookmarkStart w:id="199"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198">
        <w:r>
          <w:rPr>
            <w:rStyle w:val="Hyperlink"/>
          </w:rPr>
          <w:t xml:space="preserve">https://doi.org/10.3758/BF03342158</w:t>
        </w:r>
      </w:hyperlink>
    </w:p>
    <w:bookmarkEnd w:id="199"/>
    <w:bookmarkStart w:id="201"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0">
        <w:r>
          <w:rPr>
            <w:rStyle w:val="Hyperlink"/>
          </w:rPr>
          <w:t xml:space="preserve">https://doi.org/10.2466/pr0.1967.20.3c.1023</w:t>
        </w:r>
      </w:hyperlink>
    </w:p>
    <w:bookmarkEnd w:id="201"/>
    <w:bookmarkStart w:id="203"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2">
        <w:r>
          <w:rPr>
            <w:rStyle w:val="Hyperlink"/>
          </w:rPr>
          <w:t xml:space="preserve">https://doi.org/10.1017/9781108768450.021</w:t>
        </w:r>
      </w:hyperlink>
    </w:p>
    <w:bookmarkEnd w:id="203"/>
    <w:bookmarkStart w:id="205"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4">
        <w:r>
          <w:rPr>
            <w:rStyle w:val="Hyperlink"/>
          </w:rPr>
          <w:t xml:space="preserve">https://doi.org/10.3758/BF03343339</w:t>
        </w:r>
      </w:hyperlink>
    </w:p>
    <w:bookmarkEnd w:id="205"/>
    <w:bookmarkStart w:id="207"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06">
        <w:r>
          <w:rPr>
            <w:rStyle w:val="Hyperlink"/>
          </w:rPr>
          <w:t xml:space="preserve">https://doi.org/10.1124/jpet.110.165746</w:t>
        </w:r>
      </w:hyperlink>
    </w:p>
    <w:bookmarkEnd w:id="207"/>
    <w:bookmarkStart w:id="209"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08">
        <w:r>
          <w:rPr>
            <w:rStyle w:val="Hyperlink"/>
          </w:rPr>
          <w:t xml:space="preserve">https://doi.org/10.1017/S0140525X07002075</w:t>
        </w:r>
      </w:hyperlink>
    </w:p>
    <w:bookmarkEnd w:id="209"/>
    <w:bookmarkStart w:id="211"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0">
        <w:r>
          <w:rPr>
            <w:rStyle w:val="Hyperlink"/>
          </w:rPr>
          <w:t xml:space="preserve">https://doi.org/10.3390/antiox10111763</w:t>
        </w:r>
      </w:hyperlink>
    </w:p>
    <w:bookmarkEnd w:id="211"/>
    <w:bookmarkStart w:id="212"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2"/>
    <w:bookmarkStart w:id="214"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3">
        <w:r>
          <w:rPr>
            <w:rStyle w:val="Hyperlink"/>
          </w:rPr>
          <w:t xml:space="preserve">https://doi.org/10.1016/j.semcdb.2018.04.010</w:t>
        </w:r>
      </w:hyperlink>
    </w:p>
    <w:bookmarkEnd w:id="214"/>
    <w:bookmarkStart w:id="216"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15">
        <w:r>
          <w:rPr>
            <w:rStyle w:val="Hyperlink"/>
          </w:rPr>
          <w:t xml:space="preserve">https://www.john-fox.ca/Companion/</w:t>
        </w:r>
      </w:hyperlink>
    </w:p>
    <w:bookmarkEnd w:id="216"/>
    <w:bookmarkStart w:id="218"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17">
        <w:r>
          <w:rPr>
            <w:rStyle w:val="Hyperlink"/>
          </w:rPr>
          <w:t xml:space="preserve">https://doi.org/10.1007/978-90-481-2448-0</w:t>
        </w:r>
      </w:hyperlink>
    </w:p>
    <w:bookmarkEnd w:id="218"/>
    <w:bookmarkStart w:id="220"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19">
        <w:r>
          <w:rPr>
            <w:rStyle w:val="Hyperlink"/>
          </w:rPr>
          <w:t xml:space="preserve">https://doi.org/10.1242/jeb.198.10.2197</w:t>
        </w:r>
      </w:hyperlink>
    </w:p>
    <w:bookmarkEnd w:id="220"/>
    <w:bookmarkStart w:id="222"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1">
        <w:r>
          <w:rPr>
            <w:rStyle w:val="Hyperlink"/>
          </w:rPr>
          <w:t xml:space="preserve">https://doi.org/10.1037/h0063093</w:t>
        </w:r>
      </w:hyperlink>
    </w:p>
    <w:bookmarkEnd w:id="222"/>
    <w:bookmarkStart w:id="224"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223">
        <w:r>
          <w:rPr>
            <w:rStyle w:val="Hyperlink"/>
          </w:rPr>
          <w:t xml:space="preserve">https://doi.org/10.1016/j.biosystems.2022.104825</w:t>
        </w:r>
      </w:hyperlink>
    </w:p>
    <w:bookmarkEnd w:id="224"/>
    <w:bookmarkStart w:id="226"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25">
        <w:r>
          <w:rPr>
            <w:rStyle w:val="Hyperlink"/>
          </w:rPr>
          <w:t xml:space="preserve">https://doi.org/10.7554/elife.61907</w:t>
        </w:r>
      </w:hyperlink>
    </w:p>
    <w:bookmarkEnd w:id="226"/>
    <w:bookmarkStart w:id="227"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27"/>
    <w:bookmarkStart w:id="228"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28"/>
    <w:bookmarkStart w:id="230"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29">
        <w:r>
          <w:rPr>
            <w:rStyle w:val="Hyperlink"/>
          </w:rPr>
          <w:t xml:space="preserve">https://doi.org/10.1371/journal.pone.0263023</w:t>
        </w:r>
      </w:hyperlink>
    </w:p>
    <w:bookmarkEnd w:id="230"/>
    <w:bookmarkStart w:id="232"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1">
        <w:r>
          <w:rPr>
            <w:rStyle w:val="Hyperlink"/>
          </w:rPr>
          <w:t xml:space="preserve">https://doi.org/10.1016/j.tins.2014.06.002</w:t>
        </w:r>
      </w:hyperlink>
    </w:p>
    <w:bookmarkEnd w:id="232"/>
    <w:bookmarkStart w:id="234"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3">
        <w:r>
          <w:rPr>
            <w:rStyle w:val="Hyperlink"/>
          </w:rPr>
          <w:t xml:space="preserve">https://doi.org/10.1093/toxsci/kfy180</w:t>
        </w:r>
      </w:hyperlink>
    </w:p>
    <w:bookmarkEnd w:id="234"/>
    <w:bookmarkStart w:id="236" w:name="ref-han_selective_2009"/>
    <w:p>
      <w:pPr>
        <w:pStyle w:val="Bibliography"/>
      </w:pPr>
      <w:r>
        <w:t xml:space="preserve">Han, J.-H., Kushner, S. A., Yiu, A. P., Hsiang, H.-L. (Liz).,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35">
        <w:r>
          <w:rPr>
            <w:rStyle w:val="Hyperlink"/>
          </w:rPr>
          <w:t xml:space="preserve">https://doi.org/10.1126/science.1164139</w:t>
        </w:r>
      </w:hyperlink>
    </w:p>
    <w:bookmarkEnd w:id="236"/>
    <w:bookmarkStart w:id="238"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37">
        <w:r>
          <w:rPr>
            <w:rStyle w:val="Hyperlink"/>
          </w:rPr>
          <w:t xml:space="preserve">https://doi.org/10.1016/j.ejphar.2010.05.050</w:t>
        </w:r>
      </w:hyperlink>
    </w:p>
    <w:bookmarkEnd w:id="238"/>
    <w:bookmarkStart w:id="240"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39">
        <w:r>
          <w:rPr>
            <w:rStyle w:val="Hyperlink"/>
          </w:rPr>
          <w:t xml:space="preserve">https://doi.org/10.1007/978-981-10-4304-8_9</w:t>
        </w:r>
      </w:hyperlink>
    </w:p>
    <w:bookmarkEnd w:id="240"/>
    <w:bookmarkStart w:id="242"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41">
        <w:r>
          <w:rPr>
            <w:rStyle w:val="Hyperlink"/>
          </w:rPr>
          <w:t xml:space="preserve">https://doi.org/10.1101/cshperspect.a005587</w:t>
        </w:r>
      </w:hyperlink>
    </w:p>
    <w:bookmarkEnd w:id="242"/>
    <w:bookmarkStart w:id="243" w:name="ref-hebb_organisation_1949"/>
    <w:p>
      <w:pPr>
        <w:pStyle w:val="Bibliography"/>
      </w:pPr>
      <w:r>
        <w:t xml:space="preserve">Hebb, D. O. (1949).</w:t>
      </w:r>
      <w:r>
        <w:t xml:space="preserve"> </w:t>
      </w:r>
      <w:r>
        <w:rPr>
          <w:i/>
          <w:iCs/>
        </w:rPr>
        <w:t xml:space="preserve">The organisation of behaviour</w:t>
      </w:r>
      <w:r>
        <w:t xml:space="preserve">. Wiley; Sons.</w:t>
      </w:r>
    </w:p>
    <w:bookmarkEnd w:id="243"/>
    <w:bookmarkStart w:id="245"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4">
        <w:r>
          <w:rPr>
            <w:rStyle w:val="Hyperlink"/>
          </w:rPr>
          <w:t xml:space="preserve">https://doi.org/10.1177/1073858415579635</w:t>
        </w:r>
      </w:hyperlink>
    </w:p>
    <w:bookmarkEnd w:id="245"/>
    <w:bookmarkStart w:id="246"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46"/>
    <w:bookmarkStart w:id="248"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47">
        <w:r>
          <w:rPr>
            <w:rStyle w:val="Hyperlink"/>
          </w:rPr>
          <w:t xml:space="preserve">https://doi.org/10.1017/S0140525X18002157</w:t>
        </w:r>
      </w:hyperlink>
    </w:p>
    <w:bookmarkEnd w:id="248"/>
    <w:bookmarkStart w:id="250"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49">
        <w:r>
          <w:rPr>
            <w:rStyle w:val="Hyperlink"/>
          </w:rPr>
          <w:t xml:space="preserve">https://doi.org/10.1177/1073858402008003008</w:t>
        </w:r>
      </w:hyperlink>
    </w:p>
    <w:bookmarkEnd w:id="250"/>
    <w:bookmarkStart w:id="252"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1">
        <w:r>
          <w:rPr>
            <w:rStyle w:val="Hyperlink"/>
          </w:rPr>
          <w:t xml:space="preserve">https://doi.org/10.1016/j.neulet.2015.03.021</w:t>
        </w:r>
      </w:hyperlink>
    </w:p>
    <w:bookmarkEnd w:id="252"/>
    <w:bookmarkStart w:id="254"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53">
        <w:r>
          <w:rPr>
            <w:rStyle w:val="Hyperlink"/>
          </w:rPr>
          <w:t xml:space="preserve">http://www.jstor.org/stable/71816</w:t>
        </w:r>
      </w:hyperlink>
    </w:p>
    <w:bookmarkEnd w:id="254"/>
    <w:bookmarkStart w:id="256"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55">
        <w:r>
          <w:rPr>
            <w:rStyle w:val="Hyperlink"/>
          </w:rPr>
          <w:t xml:space="preserve">https://doi.org/10.1007/978-4-431-56469-0_4</w:t>
        </w:r>
      </w:hyperlink>
    </w:p>
    <w:bookmarkEnd w:id="256"/>
    <w:bookmarkStart w:id="258"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57">
        <w:r>
          <w:rPr>
            <w:rStyle w:val="Hyperlink"/>
          </w:rPr>
          <w:t xml:space="preserve">https://doi.org/10.1186/s40851-014-0010-z</w:t>
        </w:r>
      </w:hyperlink>
    </w:p>
    <w:bookmarkEnd w:id="258"/>
    <w:bookmarkStart w:id="260"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59">
        <w:r>
          <w:rPr>
            <w:rStyle w:val="Hyperlink"/>
          </w:rPr>
          <w:t xml:space="preserve">https://doi.org/10.1172/JCI119205</w:t>
        </w:r>
      </w:hyperlink>
    </w:p>
    <w:bookmarkEnd w:id="260"/>
    <w:bookmarkStart w:id="262"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61">
        <w:r>
          <w:rPr>
            <w:rStyle w:val="Hyperlink"/>
          </w:rPr>
          <w:t xml:space="preserve">https://doi.org/10.1038/209599a0</w:t>
        </w:r>
      </w:hyperlink>
    </w:p>
    <w:bookmarkEnd w:id="262"/>
    <w:bookmarkStart w:id="264"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63">
        <w:r>
          <w:rPr>
            <w:rStyle w:val="Hyperlink"/>
          </w:rPr>
          <w:t xml:space="preserve">https://doi.org/10.1037/0033-2909.114.1.3</w:t>
        </w:r>
      </w:hyperlink>
    </w:p>
    <w:bookmarkEnd w:id="264"/>
    <w:bookmarkStart w:id="266"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65">
        <w:r>
          <w:rPr>
            <w:rStyle w:val="Hyperlink"/>
          </w:rPr>
          <w:t xml:space="preserve">https://doi.org/10.1016/j.beproc.2023.104894</w:t>
        </w:r>
      </w:hyperlink>
    </w:p>
    <w:bookmarkEnd w:id="266"/>
    <w:bookmarkStart w:id="268" w:name="ref-kandel_molecular_2001"/>
    <w:p>
      <w:pPr>
        <w:pStyle w:val="Bibliography"/>
      </w:pPr>
      <w:r>
        <w:t xml:space="preserve">Kandel, E. R. (2001). The</w:t>
      </w:r>
      <w:r>
        <w:t xml:space="preserve"> </w:t>
      </w:r>
      <w:r>
        <w:t xml:space="preserve">Molecular</w:t>
      </w:r>
      <w:r>
        <w:t xml:space="preserve"> </w:t>
      </w:r>
      <w:r>
        <w:t xml:space="preserve">Biology</w:t>
      </w:r>
      <w:r>
        <w:t xml:space="preserve"> </w:t>
      </w:r>
      <w:r>
        <w:t xml:space="preserve">of</w:t>
      </w:r>
      <w:r>
        <w:t xml:space="preserve"> </w:t>
      </w:r>
      <w:r>
        <w:t xml:space="preserve">Memory</w:t>
      </w:r>
      <w:r>
        <w:t xml:space="preserve"> </w:t>
      </w:r>
      <w:r>
        <w:t xml:space="preserve">Storage</w:t>
      </w:r>
      <w:r>
        <w:t xml:space="preserve">:</w:t>
      </w:r>
      <w:r>
        <w:t xml:space="preserve"> </w:t>
      </w:r>
      <w:r>
        <w:t xml:space="preserve">A</w:t>
      </w:r>
      <w:r>
        <w:t xml:space="preserve"> </w:t>
      </w:r>
      <w:r>
        <w:t xml:space="preserve">Dialogue</w:t>
      </w:r>
      <w:r>
        <w:t xml:space="preserve"> </w:t>
      </w:r>
      <w:r>
        <w:t xml:space="preserve">Between</w:t>
      </w:r>
      <w:r>
        <w:t xml:space="preserve"> </w:t>
      </w:r>
      <w:r>
        <w:t xml:space="preserve">Genes</w:t>
      </w:r>
      <w:r>
        <w:t xml:space="preserve"> </w:t>
      </w:r>
      <w:r>
        <w:t xml:space="preserve">and</w:t>
      </w:r>
      <w:r>
        <w:t xml:space="preserve"> </w:t>
      </w:r>
      <w:r>
        <w:t xml:space="preserve">Synapses</w:t>
      </w:r>
      <w:r>
        <w:t xml:space="preserve">.</w:t>
      </w:r>
      <w:r>
        <w:t xml:space="preserve"> </w:t>
      </w:r>
      <w:r>
        <w:rPr>
          <w:i/>
          <w:iCs/>
        </w:rPr>
        <w:t xml:space="preserve">Science</w:t>
      </w:r>
      <w:r>
        <w:t xml:space="preserve">,</w:t>
      </w:r>
      <w:r>
        <w:t xml:space="preserve"> </w:t>
      </w:r>
      <w:r>
        <w:rPr>
          <w:i/>
          <w:iCs/>
        </w:rPr>
        <w:t xml:space="preserve">294</w:t>
      </w:r>
      <w:r>
        <w:t xml:space="preserve">(5544), 1030–1038.</w:t>
      </w:r>
      <w:r>
        <w:t xml:space="preserve"> </w:t>
      </w:r>
      <w:hyperlink r:id="rId267">
        <w:r>
          <w:rPr>
            <w:rStyle w:val="Hyperlink"/>
          </w:rPr>
          <w:t xml:space="preserve">https://doi.org/10.1126/science.1067020</w:t>
        </w:r>
      </w:hyperlink>
    </w:p>
    <w:bookmarkEnd w:id="268"/>
    <w:bookmarkStart w:id="270"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69">
        <w:r>
          <w:rPr>
            <w:rStyle w:val="Hyperlink"/>
          </w:rPr>
          <w:t xml:space="preserve">accessbiomedicalscience.mhmedical.com/content.aspx?aid=1180370208</w:t>
        </w:r>
      </w:hyperlink>
    </w:p>
    <w:bookmarkEnd w:id="270"/>
    <w:bookmarkStart w:id="272"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71">
        <w:r>
          <w:rPr>
            <w:rStyle w:val="Hyperlink"/>
          </w:rPr>
          <w:t xml:space="preserve">https://doi.org/10.1152/physrev.1968.48.1.65</w:t>
        </w:r>
      </w:hyperlink>
    </w:p>
    <w:bookmarkEnd w:id="272"/>
    <w:bookmarkStart w:id="274"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73">
        <w:r>
          <w:rPr>
            <w:rStyle w:val="Hyperlink"/>
          </w:rPr>
          <w:t xml:space="preserve">https://api.semanticscholar.org/CorpusID:15186660</w:t>
        </w:r>
      </w:hyperlink>
    </w:p>
    <w:bookmarkEnd w:id="274"/>
    <w:bookmarkStart w:id="276"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75">
        <w:r>
          <w:rPr>
            <w:rStyle w:val="Hyperlink"/>
          </w:rPr>
          <w:t xml:space="preserve">https://doi.org/10.1364/BOE.6.000891</w:t>
        </w:r>
      </w:hyperlink>
    </w:p>
    <w:bookmarkEnd w:id="276"/>
    <w:bookmarkStart w:id="278" w:name="ref-keiji_okamoto_neural_2005"/>
    <w:p>
      <w:pPr>
        <w:pStyle w:val="Bibliography"/>
      </w:pPr>
      <w:r>
        <w:t xml:space="preserve">Keiji Okamoto,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277">
        <w:r>
          <w:rPr>
            <w:rStyle w:val="Hyperlink"/>
          </w:rPr>
          <w:t xml:space="preserve">https://doi.org/10.2108/zsj.22.535</w:t>
        </w:r>
      </w:hyperlink>
    </w:p>
    <w:bookmarkEnd w:id="278"/>
    <w:bookmarkStart w:id="280"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79">
        <w:r>
          <w:rPr>
            <w:rStyle w:val="Hyperlink"/>
          </w:rPr>
          <w:t xml:space="preserve">https://doi.org/10.1016/j.jcomdis.2011.04.011</w:t>
        </w:r>
      </w:hyperlink>
    </w:p>
    <w:bookmarkEnd w:id="280"/>
    <w:bookmarkStart w:id="282"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81">
        <w:r>
          <w:rPr>
            <w:rStyle w:val="Hyperlink"/>
          </w:rPr>
          <w:t xml:space="preserve">https://doi.org/10.1152/ajplegacy.1929.90.2.243</w:t>
        </w:r>
      </w:hyperlink>
    </w:p>
    <w:bookmarkEnd w:id="282"/>
    <w:bookmarkStart w:id="284"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83">
        <w:r>
          <w:rPr>
            <w:rStyle w:val="Hyperlink"/>
          </w:rPr>
          <w:t xml:space="preserve">https://doi.org/10.1523/JNEUROSCI.15-02-01308.1995</w:t>
        </w:r>
      </w:hyperlink>
    </w:p>
    <w:bookmarkEnd w:id="284"/>
    <w:bookmarkStart w:id="286"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85">
        <w:r>
          <w:rPr>
            <w:rStyle w:val="Hyperlink"/>
          </w:rPr>
          <w:t xml:space="preserve">https://journals.lww.com/neuroreport/fulltext/2000/08030/reinforcing_effects_of_methamphetamine_in.33.aspx</w:t>
        </w:r>
      </w:hyperlink>
    </w:p>
    <w:bookmarkEnd w:id="286"/>
    <w:bookmarkStart w:id="288" w:name="ref-kveim_divergent_2024"/>
    <w:p>
      <w:pPr>
        <w:pStyle w:val="Bibliography"/>
      </w:pPr>
      <w:r>
        <w:t xml:space="preserve">Kveim, V. A., Salm, L., Ulmer, T., Lahr, M., Kandler, S., Imhof, F., &amp; Donato, F. (2024). Divergent recruitment of developmentally defined neuronal ensembles supports memory dynamics.</w:t>
      </w:r>
      <w:r>
        <w:t xml:space="preserve"> </w:t>
      </w:r>
      <w:r>
        <w:rPr>
          <w:i/>
          <w:iCs/>
        </w:rPr>
        <w:t xml:space="preserve">Science</w:t>
      </w:r>
      <w:r>
        <w:t xml:space="preserve">,</w:t>
      </w:r>
      <w:r>
        <w:t xml:space="preserve"> </w:t>
      </w:r>
      <w:r>
        <w:rPr>
          <w:i/>
          <w:iCs/>
        </w:rPr>
        <w:t xml:space="preserve">385</w:t>
      </w:r>
      <w:r>
        <w:t xml:space="preserve">(6710), eadk0997.</w:t>
      </w:r>
      <w:r>
        <w:t xml:space="preserve"> </w:t>
      </w:r>
      <w:hyperlink r:id="rId287">
        <w:r>
          <w:rPr>
            <w:rStyle w:val="Hyperlink"/>
          </w:rPr>
          <w:t xml:space="preserve">https://doi.org/10.1126/science.adk0997</w:t>
        </w:r>
      </w:hyperlink>
    </w:p>
    <w:bookmarkEnd w:id="288"/>
    <w:bookmarkStart w:id="290"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89">
        <w:r>
          <w:rPr>
            <w:rStyle w:val="Hyperlink"/>
          </w:rPr>
          <w:t xml:space="preserve">https://doi.org/10.1038/nrn3563</w:t>
        </w:r>
      </w:hyperlink>
    </w:p>
    <w:bookmarkEnd w:id="290"/>
    <w:bookmarkStart w:id="292"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91">
        <w:r>
          <w:rPr>
            <w:rStyle w:val="Hyperlink"/>
          </w:rPr>
          <w:t xml:space="preserve">https://doi.org/10.1016/j.cub.2021.09.056</w:t>
        </w:r>
      </w:hyperlink>
    </w:p>
    <w:bookmarkEnd w:id="292"/>
    <w:bookmarkStart w:id="294"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93">
        <w:r>
          <w:rPr>
            <w:rStyle w:val="Hyperlink"/>
          </w:rPr>
          <w:t xml:space="preserve">https://doi.org/10.1126/science.139.3559.1048</w:t>
        </w:r>
      </w:hyperlink>
    </w:p>
    <w:bookmarkEnd w:id="294"/>
    <w:bookmarkStart w:id="296"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95">
        <w:r>
          <w:rPr>
            <w:rStyle w:val="Hyperlink"/>
          </w:rPr>
          <w:t xml:space="preserve">https://rvlenth.github.io/emmeans/</w:t>
        </w:r>
      </w:hyperlink>
    </w:p>
    <w:bookmarkEnd w:id="296"/>
    <w:bookmarkStart w:id="298"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97">
        <w:r>
          <w:rPr>
            <w:rStyle w:val="Hyperlink"/>
          </w:rPr>
          <w:t xml:space="preserve">https://doi.org/10.1074/jbc.M402229200</w:t>
        </w:r>
      </w:hyperlink>
    </w:p>
    <w:bookmarkEnd w:id="298"/>
    <w:bookmarkStart w:id="300" w:name="ref-levin_michael_2022"/>
    <w:p>
      <w:pPr>
        <w:pStyle w:val="Bibliography"/>
      </w:pPr>
      <w:r>
        <w:t xml:space="preserve">Levin, M. (2022).</w:t>
      </w:r>
      <w:r>
        <w:t xml:space="preserve"> </w:t>
      </w:r>
      <w:r>
        <w:rPr>
          <w:i/>
          <w:iCs/>
        </w:rPr>
        <w:t xml:space="preserve">Michael</w:t>
      </w:r>
      <w:r>
        <w:rPr>
          <w:i/>
          <w:iCs/>
        </w:rPr>
        <w:t xml:space="preserve"> </w:t>
      </w:r>
      <w:r>
        <w:rPr>
          <w:i/>
          <w:iCs/>
        </w:rPr>
        <w:t xml:space="preserve">Levin</w:t>
      </w:r>
      <w:r>
        <w:rPr>
          <w:i/>
          <w:iCs/>
        </w:rPr>
        <w:t xml:space="preserve"> </w:t>
      </w:r>
      <w:r>
        <w:rPr>
          <w:i/>
          <w:iCs/>
        </w:rPr>
        <w:t xml:space="preserve">λ</w:t>
      </w:r>
      <w:r>
        <w:rPr>
          <w:i/>
          <w:iCs/>
        </w:rPr>
        <w:t xml:space="preserve"> </w:t>
      </w:r>
      <w:r>
        <w:rPr>
          <w:i/>
          <w:iCs/>
        </w:rPr>
        <w:t xml:space="preserve">Joscha</w:t>
      </w:r>
      <w:r>
        <w:rPr>
          <w:i/>
          <w:iCs/>
        </w:rPr>
        <w:t xml:space="preserve"> </w:t>
      </w:r>
      <w:r>
        <w:rPr>
          <w:i/>
          <w:iCs/>
        </w:rPr>
        <w:t xml:space="preserve">Bach</w:t>
      </w:r>
      <w:r>
        <w:rPr>
          <w:i/>
          <w:iCs/>
        </w:rPr>
        <w:t xml:space="preserve">:</w:t>
      </w:r>
      <w:r>
        <w:rPr>
          <w:i/>
          <w:iCs/>
        </w:rPr>
        <w:t xml:space="preserve"> </w:t>
      </w:r>
      <w:r>
        <w:rPr>
          <w:i/>
          <w:iCs/>
        </w:rPr>
        <w:t xml:space="preserve">Collective</w:t>
      </w:r>
      <w:r>
        <w:rPr>
          <w:i/>
          <w:iCs/>
        </w:rPr>
        <w:t xml:space="preserve"> </w:t>
      </w:r>
      <w:r>
        <w:rPr>
          <w:i/>
          <w:iCs/>
        </w:rPr>
        <w:t xml:space="preserve">Intelligence</w:t>
      </w:r>
      <w:r>
        <w:t xml:space="preserve">.</w:t>
      </w:r>
      <w:r>
        <w:t xml:space="preserve"> </w:t>
      </w:r>
      <w:hyperlink r:id="rId299">
        <w:r>
          <w:rPr>
            <w:rStyle w:val="Hyperlink"/>
          </w:rPr>
          <w:t xml:space="preserve">https://www.youtube.com/watch?v=kgMFnfB5E_A&amp;ab_channel=CurtJaimungal</w:t>
        </w:r>
      </w:hyperlink>
    </w:p>
    <w:bookmarkEnd w:id="300"/>
    <w:bookmarkStart w:id="302"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301">
        <w:r>
          <w:rPr>
            <w:rStyle w:val="Hyperlink"/>
          </w:rPr>
          <w:t xml:space="preserve">https://doi.org/10.1152/ajpregu.00099.2020</w:t>
        </w:r>
      </w:hyperlink>
    </w:p>
    <w:bookmarkEnd w:id="302"/>
    <w:bookmarkStart w:id="304"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303">
        <w:r>
          <w:rPr>
            <w:rStyle w:val="Hyperlink"/>
          </w:rPr>
          <w:t xml:space="preserve">https://doi.org/10.1021/acschemneuro.3c00062</w:t>
        </w:r>
      </w:hyperlink>
    </w:p>
    <w:bookmarkEnd w:id="304"/>
    <w:bookmarkStart w:id="306"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305">
        <w:r>
          <w:rPr>
            <w:rStyle w:val="Hyperlink"/>
          </w:rPr>
          <w:t xml:space="preserve">https://doi.org/10.1016/j.chemosphere.2007.08.032</w:t>
        </w:r>
      </w:hyperlink>
    </w:p>
    <w:bookmarkEnd w:id="306"/>
    <w:bookmarkStart w:id="308"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307">
        <w:r>
          <w:rPr>
            <w:rStyle w:val="Hyperlink"/>
          </w:rPr>
          <w:t xml:space="preserve">https://doi.org/10.1038/nature11028</w:t>
        </w:r>
      </w:hyperlink>
    </w:p>
    <w:bookmarkEnd w:id="308"/>
    <w:bookmarkStart w:id="310"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309">
        <w:r>
          <w:rPr>
            <w:rStyle w:val="Hyperlink"/>
          </w:rPr>
          <w:t xml:space="preserve">https://doi.org/10.1038/305719a0</w:t>
        </w:r>
      </w:hyperlink>
    </w:p>
    <w:bookmarkEnd w:id="310"/>
    <w:bookmarkStart w:id="312"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311">
        <w:r>
          <w:rPr>
            <w:rStyle w:val="Hyperlink"/>
          </w:rPr>
          <w:t xml:space="preserve">https://doi.org/10.1016/j.neuropharm.2006.07.027</w:t>
        </w:r>
      </w:hyperlink>
    </w:p>
    <w:bookmarkEnd w:id="312"/>
    <w:bookmarkStart w:id="314"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313">
        <w:r>
          <w:rPr>
            <w:rStyle w:val="Hyperlink"/>
          </w:rPr>
          <w:t xml:space="preserve">https://doi.org/10.1073/pnas.0207805101</w:t>
        </w:r>
      </w:hyperlink>
    </w:p>
    <w:bookmarkEnd w:id="314"/>
    <w:bookmarkStart w:id="316"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315">
        <w:r>
          <w:rPr>
            <w:rStyle w:val="Hyperlink"/>
          </w:rPr>
          <w:t xml:space="preserve">https://doi.org/10.1371/journal.pone.0194904</w:t>
        </w:r>
      </w:hyperlink>
    </w:p>
    <w:bookmarkEnd w:id="316"/>
    <w:bookmarkStart w:id="318"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17">
        <w:r>
          <w:rPr>
            <w:rStyle w:val="Hyperlink"/>
          </w:rPr>
          <w:t xml:space="preserve">https://books.google.co.nz/books?id=_kTHmGc7H5MC</w:t>
        </w:r>
      </w:hyperlink>
    </w:p>
    <w:bookmarkEnd w:id="318"/>
    <w:bookmarkStart w:id="320"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19">
        <w:r>
          <w:rPr>
            <w:rStyle w:val="Hyperlink"/>
          </w:rPr>
          <w:t xml:space="preserve">https://doi.org/10.1037/h0048028</w:t>
        </w:r>
      </w:hyperlink>
    </w:p>
    <w:bookmarkEnd w:id="320"/>
    <w:bookmarkStart w:id="322"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21">
        <w:r>
          <w:rPr>
            <w:rStyle w:val="Hyperlink"/>
          </w:rPr>
          <w:t xml:space="preserve">https://doi.org/10.1016/S0306-4522(00)00496-6</w:t>
        </w:r>
      </w:hyperlink>
    </w:p>
    <w:bookmarkEnd w:id="322"/>
    <w:bookmarkStart w:id="324"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23">
        <w:r>
          <w:rPr>
            <w:rStyle w:val="Hyperlink"/>
          </w:rPr>
          <w:t xml:space="preserve">https://doi.org/10.1038/s41583-024-00836-8</w:t>
        </w:r>
      </w:hyperlink>
    </w:p>
    <w:bookmarkEnd w:id="324"/>
    <w:bookmarkStart w:id="326" w:name="ref-millesi_hibernation_2001"/>
    <w:p>
      <w:pPr>
        <w:pStyle w:val="Bibliography"/>
      </w:pPr>
      <w:r>
        <w:t xml:space="preserve">Millesi, E., Prossinger, H., Dittami, J. P., &amp; Fieder, M. (2001). Hibernation effects on memory in</w:t>
      </w:r>
      <w:r>
        <w:t xml:space="preserve"> </w:t>
      </w:r>
      <w:r>
        <w:t xml:space="preserve">European</w:t>
      </w:r>
      <w:r>
        <w:t xml:space="preserve"> </w:t>
      </w:r>
      <w:r>
        <w:t xml:space="preserve">ground squirrels (</w:t>
      </w:r>
      <w:r>
        <w:t xml:space="preserve">Spermophilus</w:t>
      </w:r>
      <w:r>
        <w:t xml:space="preserve"> </w:t>
      </w:r>
      <w:r>
        <w:t xml:space="preserve">citellus).</w:t>
      </w:r>
      <w:r>
        <w:t xml:space="preserve"> </w:t>
      </w:r>
      <w:r>
        <w:rPr>
          <w:i/>
          <w:iCs/>
        </w:rPr>
        <w:t xml:space="preserve">Journal of Biological Rhythms</w:t>
      </w:r>
      <w:r>
        <w:t xml:space="preserve">,</w:t>
      </w:r>
      <w:r>
        <w:t xml:space="preserve"> </w:t>
      </w:r>
      <w:r>
        <w:rPr>
          <w:i/>
          <w:iCs/>
        </w:rPr>
        <w:t xml:space="preserve">16</w:t>
      </w:r>
      <w:r>
        <w:t xml:space="preserve">(3), 264–271.</w:t>
      </w:r>
      <w:r>
        <w:t xml:space="preserve"> </w:t>
      </w:r>
      <w:hyperlink r:id="rId325">
        <w:r>
          <w:rPr>
            <w:rStyle w:val="Hyperlink"/>
          </w:rPr>
          <w:t xml:space="preserve">https://doi.org/10.1177/074873001129001971</w:t>
        </w:r>
      </w:hyperlink>
    </w:p>
    <w:bookmarkEnd w:id="326"/>
    <w:bookmarkStart w:id="328" w:name="ref-minerbi_long-term_2009"/>
    <w:p>
      <w:pPr>
        <w:pStyle w:val="Bibliography"/>
      </w:pPr>
      <w:r>
        <w:t xml:space="preserve">Minerbi, A., Kahana, R., Goldfeld, L., Kaufman, M., Marom, S., &amp; Ziv, N. E. (2009). Long-</w:t>
      </w:r>
      <w:r>
        <w:t xml:space="preserve">Term</w:t>
      </w:r>
      <w:r>
        <w:t xml:space="preserve"> </w:t>
      </w:r>
      <w:r>
        <w:t xml:space="preserve">Relationships</w:t>
      </w:r>
      <w:r>
        <w:t xml:space="preserve"> </w:t>
      </w:r>
      <w:r>
        <w:t xml:space="preserve">between</w:t>
      </w:r>
      <w:r>
        <w:t xml:space="preserve"> </w:t>
      </w:r>
      <w:r>
        <w:t xml:space="preserve">Synaptic</w:t>
      </w:r>
      <w:r>
        <w:t xml:space="preserve"> </w:t>
      </w:r>
      <w:r>
        <w:t xml:space="preserve">Tenacity</w:t>
      </w:r>
      <w:r>
        <w:t xml:space="preserve">,</w:t>
      </w:r>
      <w:r>
        <w:t xml:space="preserve"> </w:t>
      </w:r>
      <w:r>
        <w:t xml:space="preserve">Synaptic</w:t>
      </w:r>
      <w:r>
        <w:t xml:space="preserve"> </w:t>
      </w:r>
      <w:r>
        <w:t xml:space="preserve">Remodeling</w:t>
      </w:r>
      <w:r>
        <w:t xml:space="preserve">, and</w:t>
      </w:r>
      <w:r>
        <w:t xml:space="preserve"> </w:t>
      </w:r>
      <w:r>
        <w:t xml:space="preserve">Network</w:t>
      </w:r>
      <w:r>
        <w:t xml:space="preserve"> </w:t>
      </w:r>
      <w:r>
        <w:t xml:space="preserve">Activity</w:t>
      </w:r>
      <w:r>
        <w:t xml:space="preserve">.</w:t>
      </w:r>
      <w:r>
        <w:t xml:space="preserve"> </w:t>
      </w:r>
      <w:r>
        <w:rPr>
          <w:i/>
          <w:iCs/>
        </w:rPr>
        <w:t xml:space="preserve">PLOS Biology</w:t>
      </w:r>
      <w:r>
        <w:t xml:space="preserve">,</w:t>
      </w:r>
      <w:r>
        <w:t xml:space="preserve"> </w:t>
      </w:r>
      <w:r>
        <w:rPr>
          <w:i/>
          <w:iCs/>
        </w:rPr>
        <w:t xml:space="preserve">7</w:t>
      </w:r>
      <w:r>
        <w:t xml:space="preserve">(6), e1000136.</w:t>
      </w:r>
      <w:r>
        <w:t xml:space="preserve"> </w:t>
      </w:r>
      <w:hyperlink r:id="rId327">
        <w:r>
          <w:rPr>
            <w:rStyle w:val="Hyperlink"/>
          </w:rPr>
          <w:t xml:space="preserve">https://doi.org/10.1371/journal.pbio.1000136</w:t>
        </w:r>
      </w:hyperlink>
    </w:p>
    <w:bookmarkEnd w:id="328"/>
    <w:bookmarkStart w:id="330"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329">
        <w:r>
          <w:rPr>
            <w:rStyle w:val="Hyperlink"/>
          </w:rPr>
          <w:t xml:space="preserve">https://doi.org/10.1016/0376-6357(78)90029-3</w:t>
        </w:r>
      </w:hyperlink>
    </w:p>
    <w:bookmarkEnd w:id="330"/>
    <w:bookmarkStart w:id="332"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31">
        <w:r>
          <w:rPr>
            <w:rStyle w:val="Hyperlink"/>
          </w:rPr>
          <w:t xml:space="preserve">https://api.semanticscholar.org/CorpusID:88989308</w:t>
        </w:r>
      </w:hyperlink>
    </w:p>
    <w:bookmarkEnd w:id="332"/>
    <w:bookmarkStart w:id="334"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33">
        <w:r>
          <w:rPr>
            <w:rStyle w:val="Hyperlink"/>
          </w:rPr>
          <w:t xml:space="preserve">https://doi.org/10.1007/s00213-017-4801-8</w:t>
        </w:r>
      </w:hyperlink>
    </w:p>
    <w:bookmarkEnd w:id="334"/>
    <w:bookmarkStart w:id="336" w:name="ref-mongillo_intrinsic_2017"/>
    <w:p>
      <w:pPr>
        <w:pStyle w:val="Bibliography"/>
      </w:pPr>
      <w:r>
        <w:t xml:space="preserve">Mongillo, G., Rumpel, S., &amp; Loewenstein, Y. (2017). Intrinsic volatility of synaptic connections — a challenge to the synaptic trace theory of memory.</w:t>
      </w:r>
      <w:r>
        <w:t xml:space="preserve"> </w:t>
      </w:r>
      <w:r>
        <w:rPr>
          <w:i/>
          <w:iCs/>
        </w:rPr>
        <w:t xml:space="preserve">Current Opinion in Neurobiology</w:t>
      </w:r>
      <w:r>
        <w:t xml:space="preserve">,</w:t>
      </w:r>
      <w:r>
        <w:t xml:space="preserve"> </w:t>
      </w:r>
      <w:r>
        <w:rPr>
          <w:i/>
          <w:iCs/>
        </w:rPr>
        <w:t xml:space="preserve">46</w:t>
      </w:r>
      <w:r>
        <w:t xml:space="preserve">, 7–13.</w:t>
      </w:r>
      <w:r>
        <w:t xml:space="preserve"> </w:t>
      </w:r>
      <w:hyperlink r:id="rId335">
        <w:r>
          <w:rPr>
            <w:rStyle w:val="Hyperlink"/>
          </w:rPr>
          <w:t xml:space="preserve">https://doi.org/10.1016/j.conb.2017.06.006</w:t>
        </w:r>
      </w:hyperlink>
    </w:p>
    <w:bookmarkEnd w:id="336"/>
    <w:bookmarkStart w:id="338"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337">
        <w:r>
          <w:rPr>
            <w:rStyle w:val="Hyperlink"/>
          </w:rPr>
          <w:t xml:space="preserve">https://doi.org/10.7554/eLife.57013</w:t>
        </w:r>
      </w:hyperlink>
    </w:p>
    <w:bookmarkEnd w:id="338"/>
    <w:bookmarkStart w:id="339"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39"/>
    <w:bookmarkStart w:id="341"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40">
        <w:r>
          <w:rPr>
            <w:rStyle w:val="Hyperlink"/>
          </w:rPr>
          <w:t xml:space="preserve">https://doi.org/10.1016/j.cell.2021.07.022</w:t>
        </w:r>
      </w:hyperlink>
    </w:p>
    <w:bookmarkEnd w:id="341"/>
    <w:bookmarkStart w:id="343"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42">
        <w:r>
          <w:rPr>
            <w:rStyle w:val="Hyperlink"/>
          </w:rPr>
          <w:t xml:space="preserve">https://doi.org/10.1007/BF02161491</w:t>
        </w:r>
      </w:hyperlink>
    </w:p>
    <w:bookmarkEnd w:id="343"/>
    <w:bookmarkStart w:id="345"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44">
        <w:r>
          <w:rPr>
            <w:rStyle w:val="Hyperlink"/>
          </w:rPr>
          <w:t xml:space="preserve">https://doi.org/10.1016/j.cub.2010.11.028</w:t>
        </w:r>
      </w:hyperlink>
    </w:p>
    <w:bookmarkEnd w:id="345"/>
    <w:bookmarkStart w:id="347"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46">
        <w:r>
          <w:rPr>
            <w:rStyle w:val="Hyperlink"/>
          </w:rPr>
          <w:t xml:space="preserve">https://api.semanticscholar.org/CorpusID:37204587</w:t>
        </w:r>
      </w:hyperlink>
    </w:p>
    <w:bookmarkEnd w:id="347"/>
    <w:bookmarkStart w:id="349"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48">
        <w:r>
          <w:rPr>
            <w:rStyle w:val="Hyperlink"/>
          </w:rPr>
          <w:t xml:space="preserve">https://journals.lww.com/behaviouralpharm/fulltext/2016/09000/benzodiazepine_inhibits_anxiogenic_like_response.9.aspx</w:t>
        </w:r>
      </w:hyperlink>
    </w:p>
    <w:bookmarkEnd w:id="349"/>
    <w:bookmarkStart w:id="351"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50">
        <w:r>
          <w:rPr>
            <w:rStyle w:val="Hyperlink"/>
          </w:rPr>
          <w:t xml:space="preserve">https://doi.org/10.1038/215784b0</w:t>
        </w:r>
      </w:hyperlink>
    </w:p>
    <w:bookmarkEnd w:id="351"/>
    <w:bookmarkStart w:id="353"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52">
        <w:r>
          <w:rPr>
            <w:rStyle w:val="Hyperlink"/>
          </w:rPr>
          <w:t xml:space="preserve">https://doi.org/10.1016/j.neuron.2019.01.016</w:t>
        </w:r>
      </w:hyperlink>
    </w:p>
    <w:bookmarkEnd w:id="353"/>
    <w:bookmarkStart w:id="355"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54">
        <w:r>
          <w:rPr>
            <w:rStyle w:val="Hyperlink"/>
          </w:rPr>
          <w:t xml:space="preserve">https://doi.org/10.1242/bio.020149</w:t>
        </w:r>
      </w:hyperlink>
    </w:p>
    <w:bookmarkEnd w:id="355"/>
    <w:bookmarkStart w:id="356"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56"/>
    <w:bookmarkStart w:id="357" w:name="ref-nicolas_analysis_2008"/>
    <w:p>
      <w:pPr>
        <w:pStyle w:val="Bibliography"/>
      </w:pPr>
      <w:r>
        <w:t xml:space="preserve">Nicolas, C., Abramson, C., &amp; Levin, M. (2008). Analysis of behavior in the planarian model. In</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rPr>
          <w:i/>
          <w:iCs/>
        </w:rPr>
        <w:t xml:space="preserve">,</w:t>
      </w:r>
      <w:r>
        <w:t xml:space="preserve"> </w:t>
      </w:r>
      <w:r>
        <w:t xml:space="preserve">(pp. 83–94).</w:t>
      </w:r>
    </w:p>
    <w:bookmarkEnd w:id="357"/>
    <w:bookmarkStart w:id="359"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58">
        <w:r>
          <w:rPr>
            <w:rStyle w:val="Hyperlink"/>
          </w:rPr>
          <w:t xml:space="preserve">https://doi.org/10.1007/BF00342956</w:t>
        </w:r>
      </w:hyperlink>
    </w:p>
    <w:bookmarkEnd w:id="359"/>
    <w:bookmarkStart w:id="361"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60">
        <w:r>
          <w:rPr>
            <w:rStyle w:val="Hyperlink"/>
          </w:rPr>
          <w:t xml:space="preserve">https://doi.org/10.1126/science.aac4716</w:t>
        </w:r>
      </w:hyperlink>
    </w:p>
    <w:bookmarkEnd w:id="361"/>
    <w:bookmarkStart w:id="362"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62"/>
    <w:bookmarkStart w:id="363"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63"/>
    <w:bookmarkStart w:id="365"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64">
        <w:r>
          <w:rPr>
            <w:rStyle w:val="Hyperlink"/>
          </w:rPr>
          <w:t xml:space="preserve">https://doi.org/10.1016/j.neuroscience.2013.05.010</w:t>
        </w:r>
      </w:hyperlink>
    </w:p>
    <w:bookmarkEnd w:id="365"/>
    <w:bookmarkStart w:id="367"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66">
        <w:r>
          <w:rPr>
            <w:rStyle w:val="Hyperlink"/>
          </w:rPr>
          <w:t xml:space="preserve">https://doi.org/10.1016/S0742-8413(96)00053-9</w:t>
        </w:r>
      </w:hyperlink>
    </w:p>
    <w:bookmarkEnd w:id="367"/>
    <w:bookmarkStart w:id="369"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68">
        <w:r>
          <w:rPr>
            <w:rStyle w:val="Hyperlink"/>
          </w:rPr>
          <w:t xml:space="preserve">https://doi.org/10.1046/j.1360-0443.2002.00025.x</w:t>
        </w:r>
      </w:hyperlink>
    </w:p>
    <w:bookmarkEnd w:id="369"/>
    <w:bookmarkStart w:id="371"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70">
        <w:r>
          <w:rPr>
            <w:rStyle w:val="Hyperlink"/>
          </w:rPr>
          <w:t xml:space="preserve">https://doi.org/10.1016/j.cub.2016.08.023</w:t>
        </w:r>
      </w:hyperlink>
    </w:p>
    <w:bookmarkEnd w:id="371"/>
    <w:bookmarkStart w:id="373"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72">
        <w:r>
          <w:rPr>
            <w:rStyle w:val="Hyperlink"/>
          </w:rPr>
          <w:t xml:space="preserve">https://doi.org/10.1146/annurev.ph.45.030183.000445</w:t>
        </w:r>
      </w:hyperlink>
    </w:p>
    <w:bookmarkEnd w:id="373"/>
    <w:bookmarkStart w:id="374"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74"/>
    <w:bookmarkStart w:id="376"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75">
        <w:r>
          <w:rPr>
            <w:rStyle w:val="Hyperlink"/>
          </w:rPr>
          <w:t xml:space="preserve">https://doi.org/10.1242/dev.184044</w:t>
        </w:r>
      </w:hyperlink>
    </w:p>
    <w:bookmarkEnd w:id="376"/>
    <w:bookmarkStart w:id="378"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77">
        <w:r>
          <w:rPr>
            <w:rStyle w:val="Hyperlink"/>
          </w:rPr>
          <w:t xml:space="preserve">https://doi.org/10.1371/journal.pone.0114708</w:t>
        </w:r>
      </w:hyperlink>
    </w:p>
    <w:bookmarkEnd w:id="378"/>
    <w:bookmarkStart w:id="380"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79">
        <w:r>
          <w:rPr>
            <w:rStyle w:val="Hyperlink"/>
          </w:rPr>
          <w:t xml:space="preserve">https://doi.org/10.1007/s12017-016-8405-y</w:t>
        </w:r>
      </w:hyperlink>
    </w:p>
    <w:bookmarkEnd w:id="380"/>
    <w:bookmarkStart w:id="382"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81">
        <w:r>
          <w:rPr>
            <w:rStyle w:val="Hyperlink"/>
          </w:rPr>
          <w:t xml:space="preserve">https://doi.org/10.1016/j.neubiorev.2005.04.016</w:t>
        </w:r>
      </w:hyperlink>
    </w:p>
    <w:bookmarkEnd w:id="382"/>
    <w:bookmarkStart w:id="384"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83">
        <w:r>
          <w:rPr>
            <w:rStyle w:val="Hyperlink"/>
          </w:rPr>
          <w:t xml:space="preserve">https://doi.org/10.1126/science.167.3926.1740</w:t>
        </w:r>
      </w:hyperlink>
    </w:p>
    <w:bookmarkEnd w:id="384"/>
    <w:bookmarkStart w:id="386"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85">
        <w:r>
          <w:rPr>
            <w:rStyle w:val="Hyperlink"/>
          </w:rPr>
          <w:t xml:space="preserve">https://doi.org/10.1016/j.drudis.2023.103585</w:t>
        </w:r>
      </w:hyperlink>
    </w:p>
    <w:bookmarkEnd w:id="386"/>
    <w:bookmarkStart w:id="388"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87">
        <w:r>
          <w:rPr>
            <w:rStyle w:val="Hyperlink"/>
          </w:rPr>
          <w:t xml:space="preserve">https://doi.org/10.1093/acprof:oso/9780198569992.003.0003</w:t>
        </w:r>
      </w:hyperlink>
    </w:p>
    <w:bookmarkEnd w:id="388"/>
    <w:bookmarkStart w:id="389"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89"/>
    <w:bookmarkStart w:id="390"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90"/>
    <w:bookmarkStart w:id="392"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91">
        <w:r>
          <w:rPr>
            <w:rStyle w:val="Hyperlink"/>
          </w:rPr>
          <w:t xml:space="preserve">https://doi.org/10.1016/j.brainres.2004.10.052</w:t>
        </w:r>
      </w:hyperlink>
    </w:p>
    <w:bookmarkEnd w:id="392"/>
    <w:bookmarkStart w:id="394"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93">
        <w:r>
          <w:rPr>
            <w:rStyle w:val="Hyperlink"/>
          </w:rPr>
          <w:t xml:space="preserve">https://doi.org/10.1016/S1056-8719(01)00152-6</w:t>
        </w:r>
      </w:hyperlink>
    </w:p>
    <w:bookmarkEnd w:id="394"/>
    <w:bookmarkStart w:id="396"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395">
        <w:r>
          <w:rPr>
            <w:rStyle w:val="Hyperlink"/>
          </w:rPr>
          <w:t xml:space="preserve">https://doi.org/10.1016/j.brainres.2007.12.001</w:t>
        </w:r>
      </w:hyperlink>
    </w:p>
    <w:bookmarkEnd w:id="396"/>
    <w:bookmarkStart w:id="398"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97">
        <w:r>
          <w:rPr>
            <w:rStyle w:val="Hyperlink"/>
          </w:rPr>
          <w:t xml:space="preserve">https://doi.org/10.1016/j.brainres.2006.07.037</w:t>
        </w:r>
      </w:hyperlink>
    </w:p>
    <w:bookmarkEnd w:id="398"/>
    <w:bookmarkStart w:id="400"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99">
        <w:r>
          <w:rPr>
            <w:rStyle w:val="Hyperlink"/>
          </w:rPr>
          <w:t xml:space="preserve">https://doi.org/10.1016/j.vascn.2005.10.004</w:t>
        </w:r>
      </w:hyperlink>
    </w:p>
    <w:bookmarkEnd w:id="400"/>
    <w:bookmarkStart w:id="401"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401"/>
    <w:bookmarkStart w:id="403"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402">
        <w:r>
          <w:rPr>
            <w:rStyle w:val="Hyperlink"/>
          </w:rPr>
          <w:t xml:space="preserve">https://doi.org/10.1016/j.brainres.2006.04.103</w:t>
        </w:r>
      </w:hyperlink>
    </w:p>
    <w:bookmarkEnd w:id="403"/>
    <w:bookmarkStart w:id="405"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404">
        <w:r>
          <w:rPr>
            <w:rStyle w:val="Hyperlink"/>
          </w:rPr>
          <w:t xml:space="preserve">https://figshare.utas.edu.au/articles/thesis/Reinforcing_and_anxiolytic-like_effects_of_alcohol_in_planaria_require_-opioid_receptor_activation/23249777</w:t>
        </w:r>
      </w:hyperlink>
    </w:p>
    <w:bookmarkEnd w:id="405"/>
    <w:bookmarkStart w:id="407"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406">
        <w:r>
          <w:rPr>
            <w:rStyle w:val="Hyperlink"/>
          </w:rPr>
          <w:t xml:space="preserve">https://doi.org/10.1016/j.cell.2018.09.021</w:t>
        </w:r>
      </w:hyperlink>
    </w:p>
    <w:bookmarkEnd w:id="407"/>
    <w:bookmarkStart w:id="409"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408">
        <w:r>
          <w:rPr>
            <w:rStyle w:val="Hyperlink"/>
          </w:rPr>
          <w:t xml:space="preserve">https://doi.org/10.1016/j.etap.2023.104189</w:t>
        </w:r>
      </w:hyperlink>
    </w:p>
    <w:bookmarkEnd w:id="409"/>
    <w:bookmarkStart w:id="411"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410">
        <w:r>
          <w:rPr>
            <w:rStyle w:val="Hyperlink"/>
          </w:rPr>
          <w:t xml:space="preserve">https://doi.org/10.59720/23-122</w:t>
        </w:r>
      </w:hyperlink>
    </w:p>
    <w:bookmarkEnd w:id="411"/>
    <w:bookmarkStart w:id="413"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412">
        <w:r>
          <w:rPr>
            <w:rStyle w:val="Hyperlink"/>
          </w:rPr>
          <w:t xml:space="preserve">https://doi.org/10.1037/0003-066X.51.6.589</w:t>
        </w:r>
      </w:hyperlink>
    </w:p>
    <w:bookmarkEnd w:id="413"/>
    <w:bookmarkStart w:id="415"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414">
        <w:r>
          <w:rPr>
            <w:rStyle w:val="Hyperlink"/>
          </w:rPr>
          <w:t xml:space="preserve">https://doi.org/10.1002/wcs.1653</w:t>
        </w:r>
      </w:hyperlink>
    </w:p>
    <w:bookmarkEnd w:id="415"/>
    <w:bookmarkStart w:id="417"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416">
        <w:r>
          <w:rPr>
            <w:rStyle w:val="Hyperlink"/>
          </w:rPr>
          <w:t xml:space="preserve">https://books.google.co.nz/books?id=dbXuAAAAMAAJ</w:t>
        </w:r>
      </w:hyperlink>
    </w:p>
    <w:bookmarkEnd w:id="417"/>
    <w:bookmarkStart w:id="419"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418">
        <w:r>
          <w:rPr>
            <w:rStyle w:val="Hyperlink"/>
          </w:rPr>
          <w:t xml:space="preserve">https://books.google.co.nz/books?id=DAw_ngEACAAJ</w:t>
        </w:r>
      </w:hyperlink>
    </w:p>
    <w:bookmarkEnd w:id="419"/>
    <w:bookmarkStart w:id="421"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20">
        <w:r>
          <w:rPr>
            <w:rStyle w:val="Hyperlink"/>
          </w:rPr>
          <w:t xml:space="preserve">https://doi.org/10.1016/j.neulet.2008.04.086</w:t>
        </w:r>
      </w:hyperlink>
    </w:p>
    <w:bookmarkEnd w:id="421"/>
    <w:bookmarkStart w:id="423"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22">
        <w:r>
          <w:rPr>
            <w:rStyle w:val="Hyperlink"/>
          </w:rPr>
          <w:t xml:space="preserve">https://www.bostonglobe.com/2023/02/15/business/boston-biotech-has-raised-nearly-10-million-study-limb-regrowth/</w:t>
        </w:r>
      </w:hyperlink>
    </w:p>
    <w:bookmarkEnd w:id="423"/>
    <w:bookmarkStart w:id="425"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24">
        <w:r>
          <w:rPr>
            <w:rStyle w:val="Hyperlink"/>
          </w:rPr>
          <w:t xml:space="preserve">https://doi.org/10.1101/2021.09.12.459965</w:t>
        </w:r>
      </w:hyperlink>
    </w:p>
    <w:bookmarkEnd w:id="425"/>
    <w:bookmarkStart w:id="427"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26">
        <w:r>
          <w:rPr>
            <w:rStyle w:val="Hyperlink"/>
          </w:rPr>
          <w:t xml:space="preserve">https://doi.org/10.1017/S031716710003537X</w:t>
        </w:r>
      </w:hyperlink>
    </w:p>
    <w:bookmarkEnd w:id="427"/>
    <w:bookmarkStart w:id="428" w:name="ref-schacter_memory_1994"/>
    <w:p>
      <w:pPr>
        <w:pStyle w:val="Bibliography"/>
      </w:pPr>
      <w:r>
        <w:t xml:space="preserve">Schacter, D. L., &amp; Tulving, E. (1994).</w:t>
      </w:r>
      <w:r>
        <w:t xml:space="preserve"> </w:t>
      </w:r>
      <w:r>
        <w:rPr>
          <w:i/>
          <w:iCs/>
        </w:rPr>
        <w:t xml:space="preserve">Memory systems 1994</w:t>
      </w:r>
      <w:r>
        <w:t xml:space="preserve">. MIT Press.</w:t>
      </w:r>
    </w:p>
    <w:bookmarkEnd w:id="428"/>
    <w:bookmarkStart w:id="429" w:name="ref-semon_mneme_1921"/>
    <w:p>
      <w:pPr>
        <w:pStyle w:val="Bibliography"/>
      </w:pPr>
      <w:r>
        <w:t xml:space="preserve">Semon, R. W. (1921).</w:t>
      </w:r>
      <w:r>
        <w:t xml:space="preserve"> </w:t>
      </w:r>
      <w:r>
        <w:rPr>
          <w:i/>
          <w:iCs/>
        </w:rPr>
        <w:t xml:space="preserve">The mneme.</w:t>
      </w:r>
      <w:r>
        <w:t xml:space="preserve"> Allen &amp; Unwin.</w:t>
      </w:r>
    </w:p>
    <w:bookmarkEnd w:id="429"/>
    <w:bookmarkStart w:id="431"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30">
        <w:r>
          <w:rPr>
            <w:rStyle w:val="Hyperlink"/>
          </w:rPr>
          <w:t xml:space="preserve">https://doi.org/10.1126/sciadv.1603025</w:t>
        </w:r>
      </w:hyperlink>
    </w:p>
    <w:bookmarkEnd w:id="431"/>
    <w:bookmarkStart w:id="433"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32">
        <w:r>
          <w:rPr>
            <w:rStyle w:val="Hyperlink"/>
          </w:rPr>
          <w:t xml:space="preserve">https://doi.org/10.1037/0097-7403.8.4.354</w:t>
        </w:r>
      </w:hyperlink>
    </w:p>
    <w:bookmarkEnd w:id="433"/>
    <w:bookmarkStart w:id="435"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34">
        <w:r>
          <w:rPr>
            <w:rStyle w:val="Hyperlink"/>
          </w:rPr>
          <w:t xml:space="preserve">https://doi.org/10.1167/jov.22.14.3639</w:t>
        </w:r>
      </w:hyperlink>
    </w:p>
    <w:bookmarkEnd w:id="435"/>
    <w:bookmarkStart w:id="437"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36">
        <w:r>
          <w:rPr>
            <w:rStyle w:val="Hyperlink"/>
          </w:rPr>
          <w:t xml:space="preserve">https://doi.org/10.1242/jeb.087809</w:t>
        </w:r>
      </w:hyperlink>
    </w:p>
    <w:bookmarkEnd w:id="437"/>
    <w:bookmarkStart w:id="439"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38">
        <w:r>
          <w:rPr>
            <w:rStyle w:val="Hyperlink"/>
          </w:rPr>
          <w:t xml:space="preserve">https://doi.org/10.1177/0956797611417632</w:t>
        </w:r>
      </w:hyperlink>
    </w:p>
    <w:bookmarkEnd w:id="439"/>
    <w:bookmarkStart w:id="441"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40">
        <w:r>
          <w:rPr>
            <w:rStyle w:val="Hyperlink"/>
          </w:rPr>
          <w:t xml:space="preserve">https://api.semanticscholar.org/CorpusID:49295928</w:t>
        </w:r>
      </w:hyperlink>
    </w:p>
    <w:bookmarkEnd w:id="441"/>
    <w:bookmarkStart w:id="442" w:name="ref-squire_memory_1987"/>
    <w:p>
      <w:pPr>
        <w:pStyle w:val="Bibliography"/>
      </w:pPr>
      <w:r>
        <w:t xml:space="preserve">Squire, L. R. (1987).</w:t>
      </w:r>
      <w:r>
        <w:t xml:space="preserve"> </w:t>
      </w:r>
      <w:r>
        <w:rPr>
          <w:i/>
          <w:iCs/>
        </w:rPr>
        <w:t xml:space="preserve">Memory and brain.</w:t>
      </w:r>
      <w:r>
        <w:t xml:space="preserve"> Oxford University Press.</w:t>
      </w:r>
    </w:p>
    <w:bookmarkEnd w:id="442"/>
    <w:bookmarkStart w:id="444"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43">
        <w:r>
          <w:rPr>
            <w:rStyle w:val="Hyperlink"/>
          </w:rPr>
          <w:t xml:space="preserve">http://www.jstor.org/stable/j.ctt17kk982</w:t>
        </w:r>
      </w:hyperlink>
    </w:p>
    <w:bookmarkEnd w:id="444"/>
    <w:bookmarkStart w:id="446"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45">
        <w:r>
          <w:rPr>
            <w:rStyle w:val="Hyperlink"/>
          </w:rPr>
          <w:t xml:space="preserve">https://doi.org/10.1016/j.alcohol.2014.07.006</w:t>
        </w:r>
      </w:hyperlink>
    </w:p>
    <w:bookmarkEnd w:id="446"/>
    <w:bookmarkStart w:id="448"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47">
        <w:r>
          <w:rPr>
            <w:rStyle w:val="Hyperlink"/>
          </w:rPr>
          <w:t xml:space="preserve">https://doi.org/10.1126/science.adk6742</w:t>
        </w:r>
      </w:hyperlink>
    </w:p>
    <w:bookmarkEnd w:id="448"/>
    <w:bookmarkStart w:id="450" w:name="ref-thi-kim_vu_stem_2015"/>
    <w:p>
      <w:pPr>
        <w:pStyle w:val="Bibliography"/>
      </w:pPr>
      <w:r>
        <w:t xml:space="preserve">Thi-Kim Vu, H.,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49">
        <w:r>
          <w:rPr>
            <w:rStyle w:val="Hyperlink"/>
          </w:rPr>
          <w:t xml:space="preserve">https://doi.org/10.7554/eLife.07405</w:t>
        </w:r>
      </w:hyperlink>
    </w:p>
    <w:bookmarkEnd w:id="450"/>
    <w:bookmarkStart w:id="452"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51">
        <w:r>
          <w:rPr>
            <w:rStyle w:val="Hyperlink"/>
          </w:rPr>
          <w:t xml:space="preserve">https://doi.org/10.7554/eLife.38187</w:t>
        </w:r>
      </w:hyperlink>
    </w:p>
    <w:bookmarkEnd w:id="452"/>
    <w:bookmarkStart w:id="454"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53">
        <w:r>
          <w:rPr>
            <w:rStyle w:val="Hyperlink"/>
          </w:rPr>
          <w:t xml:space="preserve">https://doi.org/10.1177/030631278101100102</w:t>
        </w:r>
      </w:hyperlink>
    </w:p>
    <w:bookmarkEnd w:id="454"/>
    <w:bookmarkStart w:id="455"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55"/>
    <w:bookmarkStart w:id="457"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56">
        <w:r>
          <w:rPr>
            <w:rStyle w:val="Hyperlink"/>
          </w:rPr>
          <w:t xml:space="preserve">https://doi.org/10.1146/annurev.psych.53.100901.135114</w:t>
        </w:r>
      </w:hyperlink>
    </w:p>
    <w:bookmarkEnd w:id="457"/>
    <w:bookmarkStart w:id="459"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58">
        <w:r>
          <w:rPr>
            <w:rStyle w:val="Hyperlink"/>
          </w:rPr>
          <w:t xml:space="preserve">https://doi.org/10.1093/acprof:oso/9780195161564.003.0001</w:t>
        </w:r>
      </w:hyperlink>
    </w:p>
    <w:bookmarkEnd w:id="459"/>
    <w:bookmarkStart w:id="461"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60">
        <w:r>
          <w:rPr>
            <w:rStyle w:val="Hyperlink"/>
          </w:rPr>
          <w:t xml:space="preserve">https://figshare.le.ac.uk/articles/thesis/Planaria_a_Pre-clinical_Animal_Model_for_Relapse_and_Memory_Reconsolidation/19904230</w:t>
        </w:r>
      </w:hyperlink>
    </w:p>
    <w:bookmarkEnd w:id="461"/>
    <w:bookmarkStart w:id="463"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62">
        <w:r>
          <w:rPr>
            <w:rStyle w:val="Hyperlink"/>
          </w:rPr>
          <w:t xml:space="preserve">https://doi.org/10.1016/j.brainres.2004.05.057</w:t>
        </w:r>
      </w:hyperlink>
    </w:p>
    <w:bookmarkEnd w:id="463"/>
    <w:bookmarkStart w:id="465"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464">
        <w:r>
          <w:rPr>
            <w:rStyle w:val="Hyperlink"/>
          </w:rPr>
          <w:t xml:space="preserve">https://doi.org/10.1038/238198a0</w:t>
        </w:r>
      </w:hyperlink>
    </w:p>
    <w:bookmarkEnd w:id="465"/>
    <w:bookmarkStart w:id="467"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466">
        <w:r>
          <w:rPr>
            <w:rStyle w:val="Hyperlink"/>
          </w:rPr>
          <w:t xml:space="preserve">https://doi.org/10.1038/2171259a0</w:t>
        </w:r>
      </w:hyperlink>
    </w:p>
    <w:bookmarkEnd w:id="467"/>
    <w:bookmarkStart w:id="469"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68">
        <w:r>
          <w:rPr>
            <w:rStyle w:val="Hyperlink"/>
          </w:rPr>
          <w:t xml:space="preserve">https://doi.org/10.3897/neotropical.17.e82779</w:t>
        </w:r>
      </w:hyperlink>
    </w:p>
    <w:bookmarkEnd w:id="469"/>
    <w:bookmarkStart w:id="471"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70">
        <w:r>
          <w:rPr>
            <w:rStyle w:val="Hyperlink"/>
          </w:rPr>
          <w:t xml:space="preserve">https://doi.org/10.3389/fspas.2018.00012</w:t>
        </w:r>
      </w:hyperlink>
    </w:p>
    <w:bookmarkEnd w:id="471"/>
    <w:bookmarkStart w:id="473"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72">
        <w:r>
          <w:rPr>
            <w:rStyle w:val="Hyperlink"/>
          </w:rPr>
          <w:t xml:space="preserve">https://doi.org/10.1016/j.neuropharm.2014.11.010</w:t>
        </w:r>
      </w:hyperlink>
    </w:p>
    <w:bookmarkEnd w:id="473"/>
    <w:bookmarkStart w:id="475"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74">
        <w:r>
          <w:rPr>
            <w:rStyle w:val="Hyperlink"/>
          </w:rPr>
          <w:t xml:space="preserve">https://doi.org/10.1146/annurev.ps.16.020165.000523</w:t>
        </w:r>
      </w:hyperlink>
    </w:p>
    <w:bookmarkEnd w:id="475"/>
    <w:bookmarkStart w:id="477"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76">
        <w:r>
          <w:rPr>
            <w:rStyle w:val="Hyperlink"/>
          </w:rPr>
          <w:t xml:space="preserve">https://doi.org/10.1007/978-1-4899-6565-3_16</w:t>
        </w:r>
      </w:hyperlink>
    </w:p>
    <w:bookmarkEnd w:id="477"/>
    <w:bookmarkStart w:id="479"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78">
        <w:r>
          <w:rPr>
            <w:rStyle w:val="Hyperlink"/>
          </w:rPr>
          <w:t xml:space="preserve">https://doi.org/10.1002/cne.901380108</w:t>
        </w:r>
      </w:hyperlink>
    </w:p>
    <w:bookmarkEnd w:id="479"/>
    <w:bookmarkStart w:id="481"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80">
        <w:r>
          <w:rPr>
            <w:rStyle w:val="Hyperlink"/>
          </w:rPr>
          <w:t xml:space="preserve">https://api.semanticscholar.org/CorpusID:5006466</w:t>
        </w:r>
      </w:hyperlink>
    </w:p>
    <w:bookmarkEnd w:id="481"/>
    <w:bookmarkStart w:id="483"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82">
        <w:r>
          <w:rPr>
            <w:rStyle w:val="Hyperlink"/>
          </w:rPr>
          <w:t xml:space="preserve">https://doi.org/10.1007/BF00432175</w:t>
        </w:r>
      </w:hyperlink>
    </w:p>
    <w:bookmarkEnd w:id="483"/>
    <w:bookmarkStart w:id="485"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84">
        <w:r>
          <w:rPr>
            <w:rStyle w:val="Hyperlink"/>
          </w:rPr>
          <w:t xml:space="preserve">https://doi.org/10.1523/JNEUROSCI.0603-08.2008</w:t>
        </w:r>
      </w:hyperlink>
    </w:p>
    <w:bookmarkEnd w:id="485"/>
    <w:bookmarkEnd w:id="486"/>
    <w:bookmarkStart w:id="487" w:name="graveyard"/>
    <w:p>
      <w:pPr>
        <w:pStyle w:val="Heading2"/>
      </w:pPr>
      <w:r>
        <w:t xml:space="preserve">8.1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cords do not have the organisational complexity of the planarian brain. Judging purely from appearances, the nerve cords should not be capable of performing complex behaviour. However, it has been shown that even cells in the nerve cords can take on the behavioural profile of a head, indicating that the nerve cords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pPr>
        <w:pStyle w:val="BodyText"/>
      </w:pPr>
      <w:r>
        <w:t xml:space="preserve">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single celled organisms and non-synaptic memory storage mechanisms in invertebrates should encourage us to consider that perhaps sysnapses do not tell the full story.</w:t>
      </w:r>
    </w:p>
    <w:bookmarkEnd w:id="487"/>
    <w:bookmarkStart w:id="488" w:name="Xb9a69e6a3d6a9fb758bdc8cf3d6bec793a13a50"/>
    <w:p>
      <w:pPr>
        <w:pStyle w:val="Heading2"/>
      </w:pPr>
      <w:r>
        <w:t xml:space="preserve">8.2 Tensions between findings among the rodent and invertebrate literature</w:t>
      </w:r>
    </w:p>
    <w:p>
      <w:pPr>
        <w:pStyle w:val="FirstParagraph"/>
      </w:pPr>
      <w:r>
        <w:t xml:space="preserve">For scientists unfamiliar with the planarian literature, suggestions of non-synaptic memory storage mechanisms will likely be met with derision. When carrying out experiments 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w:t>
      </w:r>
      <w:r>
        <w:t xml:space="preserve"> </w:t>
      </w:r>
      <w:r>
        <w:rPr>
          <w:i/>
          <w:iCs/>
        </w:rPr>
        <w:t xml:space="preserve">C. Elegans</w:t>
      </w:r>
      <w:r>
        <w:t xml:space="preserve">. The other continues down the path of synaptic trace theory with a sole focus on manipulating neurons in rodents.</w:t>
      </w:r>
    </w:p>
    <w:p>
      <w:pPr>
        <w:pStyle w:val="BodyText"/>
      </w:pPr>
      <w:r>
        <w:t xml:space="preserve">Despite the lack of dialogue between these two fields, there is a clear tension among the findings being generated.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pPr>
        <w:pStyle w:val="BodyText"/>
      </w:pPr>
      <w:r>
        <w:t xml:space="preserve">Optogenetic studies also implicate neurons as crucial for memory. In optogentic studies, memory-associated neurons can be tagged and then selectively excited via light exposure. This method has shown how a learned fear response can be activated even without the fear-inducing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pPr>
        <w:pStyle w:val="BodyText"/>
      </w:pPr>
      <w:r>
        <w:t xml:space="preserve">On the other hand, we have a diverse invertebrate and mammalian literature showing memory retention despite significant brain atrophy and regeneration. This includes examples like hibernation</w:t>
      </w:r>
      <w:r>
        <w:t xml:space="preserve"> </w:t>
      </w:r>
      <w:r>
        <w:t xml:space="preserve">(</w:t>
      </w:r>
      <w:hyperlink w:anchor="ref-clemens_keep_2009">
        <w:r>
          <w:rPr>
            <w:rStyle w:val="Hyperlink"/>
          </w:rPr>
          <w:t xml:space="preserve">Clemens et al., 2009</w:t>
        </w:r>
      </w:hyperlink>
      <w:r>
        <w:t xml:space="preserve">;</w:t>
      </w:r>
      <w:r>
        <w:t xml:space="preserve"> </w:t>
      </w:r>
      <w:hyperlink w:anchor="ref-millesi_hibernation_2001">
        <w:r>
          <w:rPr>
            <w:rStyle w:val="Hyperlink"/>
          </w:rPr>
          <w:t xml:space="preserve">Millesi et al., 2001</w:t>
        </w:r>
      </w:hyperlink>
      <w:r>
        <w:t xml:space="preserve">)</w:t>
      </w:r>
      <w:r>
        <w:t xml:space="preserve">, where the brain undergoes a significant decrease in volume, to more radical remapping of the brain during metamorphoses in a number of organisms</w:t>
      </w:r>
      <w:r>
        <w:t xml:space="preserve"> </w:t>
      </w:r>
      <w:r>
        <w:t xml:space="preserve">(</w:t>
      </w:r>
      <w:hyperlink w:anchor="ref-alloway_retention_1972">
        <w:r>
          <w:rPr>
            <w:rStyle w:val="Hyperlink"/>
          </w:rPr>
          <w:t xml:space="preserve">Alloway, 1972</w:t>
        </w:r>
      </w:hyperlink>
      <w:r>
        <w:t xml:space="preserve">;</w:t>
      </w:r>
      <w:r>
        <w:t xml:space="preserve"> </w:t>
      </w:r>
      <w:hyperlink w:anchor="ref-blackiston_retention_2008">
        <w:r>
          <w:rPr>
            <w:rStyle w:val="Hyperlink"/>
          </w:rPr>
          <w:t xml:space="preserve">Blackiston et al., 2008</w:t>
        </w:r>
      </w:hyperlink>
      <w:r>
        <w:t xml:space="preserve">)</w:t>
      </w:r>
      <w:r>
        <w:t xml:space="preserve">. In both cases, there is evidence that memories persist despite significant changes to the brain. And of course, planaria take this to the extreme when learned associations survive through decapitation and total regeneration of the brain</w:t>
      </w:r>
      <w:r>
        <w:t xml:space="preserve"> </w:t>
      </w:r>
      <w:r>
        <w:t xml:space="preserve">(</w:t>
      </w:r>
      <w:hyperlink w:anchor="ref-shomrat_automated_2013">
        <w:r>
          <w:rPr>
            <w:rStyle w:val="Hyperlink"/>
          </w:rPr>
          <w:t xml:space="preserve">Shomrat &amp; Levin, 2013</w:t>
        </w:r>
      </w:hyperlink>
      <w:r>
        <w:t xml:space="preserve">)</w:t>
      </w:r>
      <w:r>
        <w:t xml:space="preserve">.</w:t>
      </w:r>
    </w:p>
    <w:p>
      <w:pPr>
        <w:pStyle w:val="BodyText"/>
      </w:pPr>
      <w:r>
        <w:t xml:space="preserve">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w:t>
      </w:r>
    </w:p>
    <w:bookmarkEnd w:id="488"/>
    <w:bookmarkEnd w:id="489"/>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In the waiting period between conditioning and the memory retention test, 12 subjects (#49 - #51 inclusive) from Experiment 1 were left overnight without water due to experimenter error. This lead to three immediate deaths, although the remaining worms survived. However, during the memory retention and reinstatement tests, six failed to respond at all, and the remaining three subjects only responded once or twice.</w:t>
      </w:r>
    </w:p>
  </w:footnote>
  <w:footnote w:id="50">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9">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70">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1">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9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1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2" Target="media/rId52.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76" Target="media/rId76.png" /><Relationship Type="http://schemas.openxmlformats.org/officeDocument/2006/relationships/image" Id="rId57" Target="media/rId57.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24" Target="media/rId24.png" /><Relationship Type="http://schemas.openxmlformats.org/officeDocument/2006/relationships/image" Id="rId101" Target="media/rId101.png" /><Relationship Type="http://schemas.openxmlformats.org/officeDocument/2006/relationships/image" Id="rId61" Target="media/rId61.png" /><Relationship Type="http://schemas.openxmlformats.org/officeDocument/2006/relationships/hyperlink" Id="rId163" Target="http://www.jstor.org/stable/24936465" TargetMode="External" /><Relationship Type="http://schemas.openxmlformats.org/officeDocument/2006/relationships/hyperlink" Id="rId131" Target="http://www.jstor.org/stable/25433841" TargetMode="External" /><Relationship Type="http://schemas.openxmlformats.org/officeDocument/2006/relationships/hyperlink" Id="rId253" Target="http://www.jstor.org/stable/71816" TargetMode="External" /><Relationship Type="http://schemas.openxmlformats.org/officeDocument/2006/relationships/hyperlink" Id="rId443" Target="http://www.jstor.org/stable/j.ctt17kk982" TargetMode="External" /><Relationship Type="http://schemas.openxmlformats.org/officeDocument/2006/relationships/hyperlink" Id="rId269" Target="https://accessbiomedicalscience.mhmedical.com/content.aspx?aid=1180370208" TargetMode="External" /><Relationship Type="http://schemas.openxmlformats.org/officeDocument/2006/relationships/hyperlink" Id="rId165" Target="https://api.semanticscholar.org/CorpusID:142524404" TargetMode="External" /><Relationship Type="http://schemas.openxmlformats.org/officeDocument/2006/relationships/hyperlink" Id="rId273" Target="https://api.semanticscholar.org/CorpusID:15186660" TargetMode="External" /><Relationship Type="http://schemas.openxmlformats.org/officeDocument/2006/relationships/hyperlink" Id="rId346" Target="https://api.semanticscholar.org/CorpusID:37204587" TargetMode="External" /><Relationship Type="http://schemas.openxmlformats.org/officeDocument/2006/relationships/hyperlink" Id="rId440" Target="https://api.semanticscholar.org/CorpusID:49295928" TargetMode="External" /><Relationship Type="http://schemas.openxmlformats.org/officeDocument/2006/relationships/hyperlink" Id="rId480" Target="https://api.semanticscholar.org/CorpusID:5006466" TargetMode="External" /><Relationship Type="http://schemas.openxmlformats.org/officeDocument/2006/relationships/hyperlink" Id="rId331" Target="https://api.semanticscholar.org/CorpusID:88989308" TargetMode="External" /><Relationship Type="http://schemas.openxmlformats.org/officeDocument/2006/relationships/hyperlink" Id="rId418" Target="https://books.google.co.nz/books?id=DAw_ngEACAAJ" TargetMode="External" /><Relationship Type="http://schemas.openxmlformats.org/officeDocument/2006/relationships/hyperlink" Id="rId317" Target="https://books.google.co.nz/books?id=_kTHmGc7H5MC" TargetMode="External" /><Relationship Type="http://schemas.openxmlformats.org/officeDocument/2006/relationships/hyperlink" Id="rId416" Target="https://books.google.co.nz/books?id=dbXuAAAAMAAJ" TargetMode="External" /><Relationship Type="http://schemas.openxmlformats.org/officeDocument/2006/relationships/hyperlink" Id="rId172" Target="https://doi.org/10.1002/9781118650813.ch7" TargetMode="External" /><Relationship Type="http://schemas.openxmlformats.org/officeDocument/2006/relationships/hyperlink" Id="rId478" Target="https://doi.org/10.1002/cne.901380108" TargetMode="External" /><Relationship Type="http://schemas.openxmlformats.org/officeDocument/2006/relationships/hyperlink" Id="rId414" Target="https://doi.org/10.1002/wcs.1653" TargetMode="External" /><Relationship Type="http://schemas.openxmlformats.org/officeDocument/2006/relationships/hyperlink" Id="rId476" Target="https://doi.org/10.1007/978-1-4899-6565-3_16" TargetMode="External" /><Relationship Type="http://schemas.openxmlformats.org/officeDocument/2006/relationships/hyperlink" Id="rId255" Target="https://doi.org/10.1007/978-4-431-56469-0_4" TargetMode="External" /><Relationship Type="http://schemas.openxmlformats.org/officeDocument/2006/relationships/hyperlink" Id="rId217" Target="https://doi.org/10.1007/978-90-481-2448-0" TargetMode="External" /><Relationship Type="http://schemas.openxmlformats.org/officeDocument/2006/relationships/hyperlink" Id="rId239" Target="https://doi.org/10.1007/978-981-10-4304-8_9" TargetMode="External" /><Relationship Type="http://schemas.openxmlformats.org/officeDocument/2006/relationships/hyperlink" Id="rId358" Target="https://doi.org/10.1007/BF00342956" TargetMode="External" /><Relationship Type="http://schemas.openxmlformats.org/officeDocument/2006/relationships/hyperlink" Id="rId482" Target="https://doi.org/10.1007/BF00432175" TargetMode="External" /><Relationship Type="http://schemas.openxmlformats.org/officeDocument/2006/relationships/hyperlink" Id="rId342" Target="https://doi.org/10.1007/BF02161491" TargetMode="External" /><Relationship Type="http://schemas.openxmlformats.org/officeDocument/2006/relationships/hyperlink" Id="rId333" Target="https://doi.org/10.1007/s00213-017-4801-8" TargetMode="External" /><Relationship Type="http://schemas.openxmlformats.org/officeDocument/2006/relationships/hyperlink" Id="rId379" Target="https://doi.org/10.1007/s12017-016-8405-y" TargetMode="External" /><Relationship Type="http://schemas.openxmlformats.org/officeDocument/2006/relationships/hyperlink" Id="rId329" Target="https://doi.org/10.1016/0376-6357(78)90029-3" TargetMode="External" /><Relationship Type="http://schemas.openxmlformats.org/officeDocument/2006/relationships/hyperlink" Id="rId137" Target="https://doi.org/10.1016/0742-8413(83)90142-1" TargetMode="External" /><Relationship Type="http://schemas.openxmlformats.org/officeDocument/2006/relationships/hyperlink" Id="rId148" Target="https://doi.org/10.1016/S0003-3472(73)80106-X" TargetMode="External" /><Relationship Type="http://schemas.openxmlformats.org/officeDocument/2006/relationships/hyperlink" Id="rId152" Target="https://doi.org/10.1016/S0079-7421(08)60422-3" TargetMode="External" /><Relationship Type="http://schemas.openxmlformats.org/officeDocument/2006/relationships/hyperlink" Id="rId321" Target="https://doi.org/10.1016/S0306-4522(00)00496-6" TargetMode="External" /><Relationship Type="http://schemas.openxmlformats.org/officeDocument/2006/relationships/hyperlink" Id="rId366" Target="https://doi.org/10.1016/S0742-8413(96)00053-9" TargetMode="External" /><Relationship Type="http://schemas.openxmlformats.org/officeDocument/2006/relationships/hyperlink" Id="rId393" Target="https://doi.org/10.1016/S1056-8719(01)00152-6" TargetMode="External" /><Relationship Type="http://schemas.openxmlformats.org/officeDocument/2006/relationships/hyperlink" Id="rId445"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223" Target="https://doi.org/10.1016/j.biosystems.2022.104825" TargetMode="External" /><Relationship Type="http://schemas.openxmlformats.org/officeDocument/2006/relationships/hyperlink" Id="rId462" Target="https://doi.org/10.1016/j.brainres.2004.05.057" TargetMode="External" /><Relationship Type="http://schemas.openxmlformats.org/officeDocument/2006/relationships/hyperlink" Id="rId391" Target="https://doi.org/10.1016/j.brainres.2004.10.052" TargetMode="External" /><Relationship Type="http://schemas.openxmlformats.org/officeDocument/2006/relationships/hyperlink" Id="rId402" Target="https://doi.org/10.1016/j.brainres.2006.04.103" TargetMode="External" /><Relationship Type="http://schemas.openxmlformats.org/officeDocument/2006/relationships/hyperlink" Id="rId397" Target="https://doi.org/10.1016/j.brainres.2006.07.037" TargetMode="External" /><Relationship Type="http://schemas.openxmlformats.org/officeDocument/2006/relationships/hyperlink" Id="rId395" Target="https://doi.org/10.1016/j.brainres.2007.12.001" TargetMode="External" /><Relationship Type="http://schemas.openxmlformats.org/officeDocument/2006/relationships/hyperlink" Id="rId174" Target="https://doi.org/10.1016/j.cbpc.2008.01.009" TargetMode="External" /><Relationship Type="http://schemas.openxmlformats.org/officeDocument/2006/relationships/hyperlink" Id="rId180" Target="https://doi.org/10.1016/j.ceca.2005.06.013" TargetMode="External" /><Relationship Type="http://schemas.openxmlformats.org/officeDocument/2006/relationships/hyperlink" Id="rId406" Target="https://doi.org/10.1016/j.cell.2018.09.021" TargetMode="External" /><Relationship Type="http://schemas.openxmlformats.org/officeDocument/2006/relationships/hyperlink" Id="rId340" Target="https://doi.org/10.1016/j.cell.2021.07.022" TargetMode="External" /><Relationship Type="http://schemas.openxmlformats.org/officeDocument/2006/relationships/hyperlink" Id="rId305" Target="https://doi.org/10.1016/j.chemosphere.2007.08.032" TargetMode="External" /><Relationship Type="http://schemas.openxmlformats.org/officeDocument/2006/relationships/hyperlink" Id="rId335" Target="https://doi.org/10.1016/j.conb.2017.06.006" TargetMode="External" /><Relationship Type="http://schemas.openxmlformats.org/officeDocument/2006/relationships/hyperlink" Id="rId344" Target="https://doi.org/10.1016/j.cub.2010.11.028" TargetMode="External" /><Relationship Type="http://schemas.openxmlformats.org/officeDocument/2006/relationships/hyperlink" Id="rId370" Target="https://doi.org/10.1016/j.cub.2016.08.023" TargetMode="External" /><Relationship Type="http://schemas.openxmlformats.org/officeDocument/2006/relationships/hyperlink" Id="rId291" Target="https://doi.org/10.1016/j.cub.2021.09.056" TargetMode="External" /><Relationship Type="http://schemas.openxmlformats.org/officeDocument/2006/relationships/hyperlink" Id="rId385" Target="https://doi.org/10.1016/j.drudis.2023.103585" TargetMode="External" /><Relationship Type="http://schemas.openxmlformats.org/officeDocument/2006/relationships/hyperlink" Id="rId237" Target="https://doi.org/10.1016/j.ejphar.2010.05.050" TargetMode="External" /><Relationship Type="http://schemas.openxmlformats.org/officeDocument/2006/relationships/hyperlink" Id="rId408" Target="https://doi.org/10.1016/j.etap.2023.104189" TargetMode="External" /><Relationship Type="http://schemas.openxmlformats.org/officeDocument/2006/relationships/hyperlink" Id="rId279" Target="https://doi.org/10.1016/j.jcomdis.2011.04.011" TargetMode="External" /><Relationship Type="http://schemas.openxmlformats.org/officeDocument/2006/relationships/hyperlink" Id="rId381" Target="https://doi.org/10.1016/j.neubiorev.2005.04.016" TargetMode="External" /><Relationship Type="http://schemas.openxmlformats.org/officeDocument/2006/relationships/hyperlink" Id="rId420" Target="https://doi.org/10.1016/j.neulet.2008.04.086" TargetMode="External" /><Relationship Type="http://schemas.openxmlformats.org/officeDocument/2006/relationships/hyperlink" Id="rId251" Target="https://doi.org/10.1016/j.neulet.2015.03.021" TargetMode="External" /><Relationship Type="http://schemas.openxmlformats.org/officeDocument/2006/relationships/hyperlink" Id="rId352" Target="https://doi.org/10.1016/j.neuron.2019.01.016" TargetMode="External" /><Relationship Type="http://schemas.openxmlformats.org/officeDocument/2006/relationships/hyperlink" Id="rId311" Target="https://doi.org/10.1016/j.neuropharm.2006.07.027" TargetMode="External" /><Relationship Type="http://schemas.openxmlformats.org/officeDocument/2006/relationships/hyperlink" Id="rId472" Target="https://doi.org/10.1016/j.neuropharm.2014.11.010" TargetMode="External" /><Relationship Type="http://schemas.openxmlformats.org/officeDocument/2006/relationships/hyperlink" Id="rId364" Target="https://doi.org/10.1016/j.neuroscience.2013.05.010" TargetMode="External" /><Relationship Type="http://schemas.openxmlformats.org/officeDocument/2006/relationships/hyperlink" Id="rId142" Target="https://doi.org/10.1016/j.pbb.2017.04.008" TargetMode="External" /><Relationship Type="http://schemas.openxmlformats.org/officeDocument/2006/relationships/hyperlink" Id="rId189" Target="https://doi.org/10.1016/j.physbeh.2009.04.013" TargetMode="External" /><Relationship Type="http://schemas.openxmlformats.org/officeDocument/2006/relationships/hyperlink" Id="rId213" Target="https://doi.org/10.1016/j.semcdb.2018.04.010" TargetMode="External" /><Relationship Type="http://schemas.openxmlformats.org/officeDocument/2006/relationships/hyperlink" Id="rId231" Target="https://doi.org/10.1016/j.tins.2014.06.002" TargetMode="External" /><Relationship Type="http://schemas.openxmlformats.org/officeDocument/2006/relationships/hyperlink" Id="rId154" Target="https://doi.org/10.1016/j.tins.2015.04.008" TargetMode="External" /><Relationship Type="http://schemas.openxmlformats.org/officeDocument/2006/relationships/hyperlink" Id="rId150" Target="https://doi.org/10.1016/j.tins.2018.10.005" TargetMode="External" /><Relationship Type="http://schemas.openxmlformats.org/officeDocument/2006/relationships/hyperlink" Id="rId399" Target="https://doi.org/10.1016/j.vascn.2005.10.004" TargetMode="External" /><Relationship Type="http://schemas.openxmlformats.org/officeDocument/2006/relationships/hyperlink" Id="rId202" Target="https://doi.org/10.1017/9781108768450.021" TargetMode="External" /><Relationship Type="http://schemas.openxmlformats.org/officeDocument/2006/relationships/hyperlink" Id="rId208" Target="https://doi.org/10.1017/S0140525X07002075" TargetMode="External" /><Relationship Type="http://schemas.openxmlformats.org/officeDocument/2006/relationships/hyperlink" Id="rId247" Target="https://doi.org/10.1017/S0140525X18002157" TargetMode="External" /><Relationship Type="http://schemas.openxmlformats.org/officeDocument/2006/relationships/hyperlink" Id="rId426" Target="https://doi.org/10.1017/S031716710003537X" TargetMode="External" /><Relationship Type="http://schemas.openxmlformats.org/officeDocument/2006/relationships/hyperlink" Id="rId303" Target="https://doi.org/10.1021/acschemneuro.3c00062" TargetMode="External" /><Relationship Type="http://schemas.openxmlformats.org/officeDocument/2006/relationships/hyperlink" Id="rId412" Target="https://doi.org/10.1037/0003-066X.51.6.589" TargetMode="External" /><Relationship Type="http://schemas.openxmlformats.org/officeDocument/2006/relationships/hyperlink" Id="rId263" Target="https://doi.org/10.1037/0033-2909.114.1.3" TargetMode="External" /><Relationship Type="http://schemas.openxmlformats.org/officeDocument/2006/relationships/hyperlink" Id="rId432" Target="https://doi.org/10.1037/0097-7403.8.4.354" TargetMode="External" /><Relationship Type="http://schemas.openxmlformats.org/officeDocument/2006/relationships/hyperlink" Id="rId319" Target="https://doi.org/10.1037/h0048028" TargetMode="External" /><Relationship Type="http://schemas.openxmlformats.org/officeDocument/2006/relationships/hyperlink" Id="rId221" Target="https://doi.org/10.1037/h0063093" TargetMode="External" /><Relationship Type="http://schemas.openxmlformats.org/officeDocument/2006/relationships/hyperlink" Id="rId261" Target="https://doi.org/10.1038/209599a0" TargetMode="External" /><Relationship Type="http://schemas.openxmlformats.org/officeDocument/2006/relationships/hyperlink" Id="rId350" Target="https://doi.org/10.1038/215784b0" TargetMode="External" /><Relationship Type="http://schemas.openxmlformats.org/officeDocument/2006/relationships/hyperlink" Id="rId466" Target="https://doi.org/10.1038/2171259a0" TargetMode="External" /><Relationship Type="http://schemas.openxmlformats.org/officeDocument/2006/relationships/hyperlink" Id="rId464" Target="https://doi.org/10.1038/238198a0" TargetMode="External" /><Relationship Type="http://schemas.openxmlformats.org/officeDocument/2006/relationships/hyperlink" Id="rId309" Target="https://doi.org/10.1038/305719a0" TargetMode="External" /><Relationship Type="http://schemas.openxmlformats.org/officeDocument/2006/relationships/hyperlink" Id="rId307" Target="https://doi.org/10.1038/nature11028" TargetMode="External" /><Relationship Type="http://schemas.openxmlformats.org/officeDocument/2006/relationships/hyperlink" Id="rId289" Target="https://doi.org/10.1038/nrn3563" TargetMode="External" /><Relationship Type="http://schemas.openxmlformats.org/officeDocument/2006/relationships/hyperlink" Id="rId323" Target="https://doi.org/10.1038/s41583-024-00836-8" TargetMode="External" /><Relationship Type="http://schemas.openxmlformats.org/officeDocument/2006/relationships/hyperlink" Id="rId193" Target="https://doi.org/10.1038/s41586-019-1352-7" TargetMode="External" /><Relationship Type="http://schemas.openxmlformats.org/officeDocument/2006/relationships/hyperlink" Id="rId368" Target="https://doi.org/10.1046/j.1360-0443.2002.00025.x" TargetMode="External" /><Relationship Type="http://schemas.openxmlformats.org/officeDocument/2006/relationships/hyperlink" Id="rId313" Target="https://doi.org/10.1073/pnas.0207805101" TargetMode="External" /><Relationship Type="http://schemas.openxmlformats.org/officeDocument/2006/relationships/hyperlink" Id="rId297" Target="https://doi.org/10.1074/jbc.M402229200" TargetMode="External" /><Relationship Type="http://schemas.openxmlformats.org/officeDocument/2006/relationships/hyperlink" Id="rId191" Target="https://doi.org/10.1088/1478-3975/12/5/056010" TargetMode="External" /><Relationship Type="http://schemas.openxmlformats.org/officeDocument/2006/relationships/hyperlink" Id="rId458" Target="https://doi.org/10.1093/acprof:oso/9780195161564.003.0001" TargetMode="External" /><Relationship Type="http://schemas.openxmlformats.org/officeDocument/2006/relationships/hyperlink" Id="rId387" Target="https://doi.org/10.1093/acprof:oso/9780198569992.003.0003" TargetMode="External" /><Relationship Type="http://schemas.openxmlformats.org/officeDocument/2006/relationships/hyperlink" Id="rId233" Target="https://doi.org/10.1093/toxsci/kfy180" TargetMode="External" /><Relationship Type="http://schemas.openxmlformats.org/officeDocument/2006/relationships/hyperlink" Id="rId170" Target="https://doi.org/10.1098/rspb.2016.0446" TargetMode="External" /><Relationship Type="http://schemas.openxmlformats.org/officeDocument/2006/relationships/hyperlink" Id="rId424" Target="https://doi.org/10.1101/2021.09.12.459965" TargetMode="External" /><Relationship Type="http://schemas.openxmlformats.org/officeDocument/2006/relationships/hyperlink" Id="rId241" Target="https://doi.org/10.1101/cshperspect.a005587" TargetMode="External" /><Relationship Type="http://schemas.openxmlformats.org/officeDocument/2006/relationships/hyperlink" Id="rId158" Target="https://doi.org/10.1111/jocd.14185" TargetMode="External" /><Relationship Type="http://schemas.openxmlformats.org/officeDocument/2006/relationships/hyperlink" Id="rId206" Target="https://doi.org/10.1124/jpet.110.165746" TargetMode="External" /><Relationship Type="http://schemas.openxmlformats.org/officeDocument/2006/relationships/hyperlink" Id="rId430" Target="https://doi.org/10.1126/sciadv.1603025" TargetMode="External" /><Relationship Type="http://schemas.openxmlformats.org/officeDocument/2006/relationships/hyperlink" Id="rId267" Target="https://doi.org/10.1126/science.1067020" TargetMode="External" /><Relationship Type="http://schemas.openxmlformats.org/officeDocument/2006/relationships/hyperlink" Id="rId235" Target="https://doi.org/10.1126/science.1164139" TargetMode="External" /><Relationship Type="http://schemas.openxmlformats.org/officeDocument/2006/relationships/hyperlink" Id="rId293" Target="https://doi.org/10.1126/science.139.3559.1048" TargetMode="External" /><Relationship Type="http://schemas.openxmlformats.org/officeDocument/2006/relationships/hyperlink" Id="rId176" Target="https://doi.org/10.1126/science.153.3736.658" TargetMode="External" /><Relationship Type="http://schemas.openxmlformats.org/officeDocument/2006/relationships/hyperlink" Id="rId383" Target="https://doi.org/10.1126/science.167.3926.1740" TargetMode="External" /><Relationship Type="http://schemas.openxmlformats.org/officeDocument/2006/relationships/hyperlink" Id="rId360" Target="https://doi.org/10.1126/science.aac4716" TargetMode="External" /><Relationship Type="http://schemas.openxmlformats.org/officeDocument/2006/relationships/hyperlink" Id="rId287" Target="https://doi.org/10.1126/science.adk0997" TargetMode="External" /><Relationship Type="http://schemas.openxmlformats.org/officeDocument/2006/relationships/hyperlink" Id="rId447" Target="https://doi.org/10.1126/science.adk6742" TargetMode="External" /><Relationship Type="http://schemas.openxmlformats.org/officeDocument/2006/relationships/hyperlink" Id="rId372" Target="https://doi.org/10.1146/annurev.ph.45.030183.000445" TargetMode="External" /><Relationship Type="http://schemas.openxmlformats.org/officeDocument/2006/relationships/hyperlink" Id="rId474" Target="https://doi.org/10.1146/annurev.ps.16.020165.000523" TargetMode="External" /><Relationship Type="http://schemas.openxmlformats.org/officeDocument/2006/relationships/hyperlink" Id="rId456" Target="https://doi.org/10.1146/annurev.psych.53.100901.135114" TargetMode="External" /><Relationship Type="http://schemas.openxmlformats.org/officeDocument/2006/relationships/hyperlink" Id="rId281" Target="https://doi.org/10.1152/ajplegacy.1929.90.2.243" TargetMode="External" /><Relationship Type="http://schemas.openxmlformats.org/officeDocument/2006/relationships/hyperlink" Id="rId301" Target="https://doi.org/10.1152/ajpregu.00099.2020" TargetMode="External" /><Relationship Type="http://schemas.openxmlformats.org/officeDocument/2006/relationships/hyperlink" Id="rId271" Target="https://doi.org/10.1152/physrev.1968.48.1.65" TargetMode="External" /><Relationship Type="http://schemas.openxmlformats.org/officeDocument/2006/relationships/hyperlink" Id="rId434" Target="https://doi.org/10.1167/jov.22.14.3639" TargetMode="External" /><Relationship Type="http://schemas.openxmlformats.org/officeDocument/2006/relationships/hyperlink" Id="rId259" Target="https://doi.org/10.1172/JCI119205" TargetMode="External" /><Relationship Type="http://schemas.openxmlformats.org/officeDocument/2006/relationships/hyperlink" Id="rId453" Target="https://doi.org/10.1177/030631278101100102" TargetMode="External" /><Relationship Type="http://schemas.openxmlformats.org/officeDocument/2006/relationships/hyperlink" Id="rId325" Target="https://doi.org/10.1177/074873001129001971" TargetMode="External" /><Relationship Type="http://schemas.openxmlformats.org/officeDocument/2006/relationships/hyperlink" Id="rId438" Target="https://doi.org/10.1177/0956797611417632" TargetMode="External" /><Relationship Type="http://schemas.openxmlformats.org/officeDocument/2006/relationships/hyperlink" Id="rId249" Target="https://doi.org/10.1177/1073858402008003008" TargetMode="External" /><Relationship Type="http://schemas.openxmlformats.org/officeDocument/2006/relationships/hyperlink" Id="rId244" Target="https://doi.org/10.1177/1073858415579635" TargetMode="External" /><Relationship Type="http://schemas.openxmlformats.org/officeDocument/2006/relationships/hyperlink" Id="rId257" Target="https://doi.org/10.1186/s40851-014-0010-z" TargetMode="External" /><Relationship Type="http://schemas.openxmlformats.org/officeDocument/2006/relationships/hyperlink" Id="rId354" Target="https://doi.org/10.1242/bio.020149" TargetMode="External" /><Relationship Type="http://schemas.openxmlformats.org/officeDocument/2006/relationships/hyperlink" Id="rId375" Target="https://doi.org/10.1242/dev.184044" TargetMode="External" /><Relationship Type="http://schemas.openxmlformats.org/officeDocument/2006/relationships/hyperlink" Id="rId436" Target="https://doi.org/10.1242/jeb.087809" TargetMode="External" /><Relationship Type="http://schemas.openxmlformats.org/officeDocument/2006/relationships/hyperlink" Id="rId219" Target="https://doi.org/10.1242/jeb.198.10.2197" TargetMode="External" /><Relationship Type="http://schemas.openxmlformats.org/officeDocument/2006/relationships/hyperlink" Id="rId146" Target="https://doi.org/10.1242/jeb.201.9.1263" TargetMode="External" /><Relationship Type="http://schemas.openxmlformats.org/officeDocument/2006/relationships/hyperlink" Id="rId275" Target="https://doi.org/10.1364/BOE.6.000891" TargetMode="External" /><Relationship Type="http://schemas.openxmlformats.org/officeDocument/2006/relationships/hyperlink" Id="rId327" Target="https://doi.org/10.1371/journal.pbio.1000136" TargetMode="External" /><Relationship Type="http://schemas.openxmlformats.org/officeDocument/2006/relationships/hyperlink" Id="rId168" Target="https://doi.org/10.1371/journal.pone.0001736" TargetMode="External" /><Relationship Type="http://schemas.openxmlformats.org/officeDocument/2006/relationships/hyperlink" Id="rId377" Target="https://doi.org/10.1371/journal.pone.0114708" TargetMode="External" /><Relationship Type="http://schemas.openxmlformats.org/officeDocument/2006/relationships/hyperlink" Id="rId135" Target="https://doi.org/10.1371/journal.pone.0142214" TargetMode="External" /><Relationship Type="http://schemas.openxmlformats.org/officeDocument/2006/relationships/hyperlink" Id="rId315" Target="https://doi.org/10.1371/journal.pone.0194904" TargetMode="External" /><Relationship Type="http://schemas.openxmlformats.org/officeDocument/2006/relationships/hyperlink" Id="rId229" Target="https://doi.org/10.1371/journal.pone.0263023" TargetMode="External" /><Relationship Type="http://schemas.openxmlformats.org/officeDocument/2006/relationships/hyperlink" Id="rId160" Target="https://doi.org/10.1523/ENEURO.0038-18.2018" TargetMode="External" /><Relationship Type="http://schemas.openxmlformats.org/officeDocument/2006/relationships/hyperlink" Id="rId178" Target="https://doi.org/10.1523/JNEUROSCI.01-12-01426.1981" TargetMode="External" /><Relationship Type="http://schemas.openxmlformats.org/officeDocument/2006/relationships/hyperlink" Id="rId182" Target="https://doi.org/10.1523/JNEUROSCI.0164-07.2007" TargetMode="External" /><Relationship Type="http://schemas.openxmlformats.org/officeDocument/2006/relationships/hyperlink" Id="rId484" Target="https://doi.org/10.1523/JNEUROSCI.0603-08.2008" TargetMode="External" /><Relationship Type="http://schemas.openxmlformats.org/officeDocument/2006/relationships/hyperlink" Id="rId283" Target="https://doi.org/10.1523/JNEUROSCI.15-02-01308.1995" TargetMode="External" /><Relationship Type="http://schemas.openxmlformats.org/officeDocument/2006/relationships/hyperlink" Id="rId156" Target="https://doi.org/10.18637/jss.v067.i01" TargetMode="External" /><Relationship Type="http://schemas.openxmlformats.org/officeDocument/2006/relationships/hyperlink" Id="rId133" Target="https://doi.org/10.2108/zsj.15.433" TargetMode="External" /><Relationship Type="http://schemas.openxmlformats.org/officeDocument/2006/relationships/hyperlink" Id="rId277" Target="https://doi.org/10.2108/zsj.22.535" TargetMode="External" /><Relationship Type="http://schemas.openxmlformats.org/officeDocument/2006/relationships/hyperlink" Id="rId139" Target="https://doi.org/10.2307/1536302" TargetMode="External" /><Relationship Type="http://schemas.openxmlformats.org/officeDocument/2006/relationships/hyperlink" Id="rId184" Target="https://doi.org/10.2466/09.IT.4.6" TargetMode="External" /><Relationship Type="http://schemas.openxmlformats.org/officeDocument/2006/relationships/hyperlink" Id="rId200" Target="https://doi.org/10.2466/pr0.1967.20.3c.1023" TargetMode="External" /><Relationship Type="http://schemas.openxmlformats.org/officeDocument/2006/relationships/hyperlink" Id="rId144" Target="https://doi.org/10.2466/pr0.98.3.705-711" TargetMode="External" /><Relationship Type="http://schemas.openxmlformats.org/officeDocument/2006/relationships/hyperlink" Id="rId470" Target="https://doi.org/10.3389/fspas.2018.00012" TargetMode="External" /><Relationship Type="http://schemas.openxmlformats.org/officeDocument/2006/relationships/hyperlink" Id="rId210" Target="https://doi.org/10.3390/antiox10111763" TargetMode="External" /><Relationship Type="http://schemas.openxmlformats.org/officeDocument/2006/relationships/hyperlink" Id="rId195" Target="https://doi.org/10.3758/BF03328256" TargetMode="External" /><Relationship Type="http://schemas.openxmlformats.org/officeDocument/2006/relationships/hyperlink" Id="rId198" Target="https://doi.org/10.3758/BF03342158" TargetMode="External" /><Relationship Type="http://schemas.openxmlformats.org/officeDocument/2006/relationships/hyperlink" Id="rId204" Target="https://doi.org/10.3758/BF03343339" TargetMode="External" /><Relationship Type="http://schemas.openxmlformats.org/officeDocument/2006/relationships/hyperlink" Id="rId468" Target="https://doi.org/10.3897/neotropical.17.e82779" TargetMode="External" /><Relationship Type="http://schemas.openxmlformats.org/officeDocument/2006/relationships/hyperlink" Id="rId187" Target="https://doi.org/10.5114/ppn.2023.129065" TargetMode="External" /><Relationship Type="http://schemas.openxmlformats.org/officeDocument/2006/relationships/hyperlink" Id="rId410" Target="https://doi.org/10.59720/23-122" TargetMode="External" /><Relationship Type="http://schemas.openxmlformats.org/officeDocument/2006/relationships/hyperlink" Id="rId449" Target="https://doi.org/10.7554/eLife.07405" TargetMode="External" /><Relationship Type="http://schemas.openxmlformats.org/officeDocument/2006/relationships/hyperlink" Id="rId451" Target="https://doi.org/10.7554/eLife.38187" TargetMode="External" /><Relationship Type="http://schemas.openxmlformats.org/officeDocument/2006/relationships/hyperlink" Id="rId337" Target="https://doi.org/10.7554/eLife.57013" TargetMode="External" /><Relationship Type="http://schemas.openxmlformats.org/officeDocument/2006/relationships/hyperlink" Id="rId225" Target="https://doi.org/10.7554/elife.61907" TargetMode="External" /><Relationship Type="http://schemas.openxmlformats.org/officeDocument/2006/relationships/hyperlink" Id="rId460" Target="https://figshare.le.ac.uk/articles/thesis/Planaria_a_Pre-clinical_Animal_Model_for_Relapse_and_Memory_Reconsolidation/19904230" TargetMode="External" /><Relationship Type="http://schemas.openxmlformats.org/officeDocument/2006/relationships/hyperlink" Id="rId404" Target="https://figshare.utas.edu.au/articles/thesis/Reinforcing_and_anxiolytic-like_effects_of_alcohol_in_planaria_require_-opioid_receptor_activation/23249777" TargetMode="External" /><Relationship Type="http://schemas.openxmlformats.org/officeDocument/2006/relationships/hyperlink" Id="rId348" Target="https://journals.lww.com/behaviouralpharm/fulltext/2016/09000/benzodiazepine_inhibits_anxiogenic_like_response.9.aspx" TargetMode="External" /><Relationship Type="http://schemas.openxmlformats.org/officeDocument/2006/relationships/hyperlink" Id="rId285"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7" Target="https://osf.io/tq7u4/?view_only=9c794dd942fb4a54b6a986c0a893fe46" TargetMode="External" /><Relationship Type="http://schemas.openxmlformats.org/officeDocument/2006/relationships/hyperlink" Id="rId295" Target="https://rvlenth.github.io/emmeans/" TargetMode="External" /><Relationship Type="http://schemas.openxmlformats.org/officeDocument/2006/relationships/hyperlink" Id="rId51" Target="https://stattrek.com/statistics/random-number-generator#table" TargetMode="External" /><Relationship Type="http://schemas.openxmlformats.org/officeDocument/2006/relationships/hyperlink" Id="rId422" Target="https://www.bostonglobe.com/2023/02/15/business/boston-biotech-has-raised-nearly-10-million-study-limb-regrowth/" TargetMode="External" /><Relationship Type="http://schemas.openxmlformats.org/officeDocument/2006/relationships/hyperlink" Id="rId215" Target="https://www.john-fox.ca/Companion/" TargetMode="External" /><Relationship Type="http://schemas.openxmlformats.org/officeDocument/2006/relationships/hyperlink" Id="rId68" Target="https://www.psycharchives.org/en/item/d6109ed1-9aab-467b-b981-e009be95f308" TargetMode="External" /><Relationship Type="http://schemas.openxmlformats.org/officeDocument/2006/relationships/hyperlink" Id="rId299" Target="https://www.youtube.com/watch?v=kgMFnfB5E_A&amp;ab_channel=CurtJaimungal" TargetMode="External" /></Relationships>
</file>

<file path=word/_rels/footnotes.xml.rels><?xml version="1.0" encoding="UTF-8"?><Relationships xmlns="http://schemas.openxmlformats.org/package/2006/relationships"><Relationship Type="http://schemas.openxmlformats.org/officeDocument/2006/relationships/hyperlink" Id="rId163" Target="http://www.jstor.org/stable/24936465" TargetMode="External" /><Relationship Type="http://schemas.openxmlformats.org/officeDocument/2006/relationships/hyperlink" Id="rId131" Target="http://www.jstor.org/stable/25433841" TargetMode="External" /><Relationship Type="http://schemas.openxmlformats.org/officeDocument/2006/relationships/hyperlink" Id="rId253" Target="http://www.jstor.org/stable/71816" TargetMode="External" /><Relationship Type="http://schemas.openxmlformats.org/officeDocument/2006/relationships/hyperlink" Id="rId443" Target="http://www.jstor.org/stable/j.ctt17kk982" TargetMode="External" /><Relationship Type="http://schemas.openxmlformats.org/officeDocument/2006/relationships/hyperlink" Id="rId269" Target="https://accessbiomedicalscience.mhmedical.com/content.aspx?aid=1180370208" TargetMode="External" /><Relationship Type="http://schemas.openxmlformats.org/officeDocument/2006/relationships/hyperlink" Id="rId165" Target="https://api.semanticscholar.org/CorpusID:142524404" TargetMode="External" /><Relationship Type="http://schemas.openxmlformats.org/officeDocument/2006/relationships/hyperlink" Id="rId273" Target="https://api.semanticscholar.org/CorpusID:15186660" TargetMode="External" /><Relationship Type="http://schemas.openxmlformats.org/officeDocument/2006/relationships/hyperlink" Id="rId346" Target="https://api.semanticscholar.org/CorpusID:37204587" TargetMode="External" /><Relationship Type="http://schemas.openxmlformats.org/officeDocument/2006/relationships/hyperlink" Id="rId440" Target="https://api.semanticscholar.org/CorpusID:49295928" TargetMode="External" /><Relationship Type="http://schemas.openxmlformats.org/officeDocument/2006/relationships/hyperlink" Id="rId480" Target="https://api.semanticscholar.org/CorpusID:5006466" TargetMode="External" /><Relationship Type="http://schemas.openxmlformats.org/officeDocument/2006/relationships/hyperlink" Id="rId331" Target="https://api.semanticscholar.org/CorpusID:88989308" TargetMode="External" /><Relationship Type="http://schemas.openxmlformats.org/officeDocument/2006/relationships/hyperlink" Id="rId418" Target="https://books.google.co.nz/books?id=DAw_ngEACAAJ" TargetMode="External" /><Relationship Type="http://schemas.openxmlformats.org/officeDocument/2006/relationships/hyperlink" Id="rId317" Target="https://books.google.co.nz/books?id=_kTHmGc7H5MC" TargetMode="External" /><Relationship Type="http://schemas.openxmlformats.org/officeDocument/2006/relationships/hyperlink" Id="rId416" Target="https://books.google.co.nz/books?id=dbXuAAAAMAAJ" TargetMode="External" /><Relationship Type="http://schemas.openxmlformats.org/officeDocument/2006/relationships/hyperlink" Id="rId172" Target="https://doi.org/10.1002/9781118650813.ch7" TargetMode="External" /><Relationship Type="http://schemas.openxmlformats.org/officeDocument/2006/relationships/hyperlink" Id="rId478" Target="https://doi.org/10.1002/cne.901380108" TargetMode="External" /><Relationship Type="http://schemas.openxmlformats.org/officeDocument/2006/relationships/hyperlink" Id="rId414" Target="https://doi.org/10.1002/wcs.1653" TargetMode="External" /><Relationship Type="http://schemas.openxmlformats.org/officeDocument/2006/relationships/hyperlink" Id="rId476" Target="https://doi.org/10.1007/978-1-4899-6565-3_16" TargetMode="External" /><Relationship Type="http://schemas.openxmlformats.org/officeDocument/2006/relationships/hyperlink" Id="rId255" Target="https://doi.org/10.1007/978-4-431-56469-0_4" TargetMode="External" /><Relationship Type="http://schemas.openxmlformats.org/officeDocument/2006/relationships/hyperlink" Id="rId217" Target="https://doi.org/10.1007/978-90-481-2448-0" TargetMode="External" /><Relationship Type="http://schemas.openxmlformats.org/officeDocument/2006/relationships/hyperlink" Id="rId239" Target="https://doi.org/10.1007/978-981-10-4304-8_9" TargetMode="External" /><Relationship Type="http://schemas.openxmlformats.org/officeDocument/2006/relationships/hyperlink" Id="rId358" Target="https://doi.org/10.1007/BF00342956" TargetMode="External" /><Relationship Type="http://schemas.openxmlformats.org/officeDocument/2006/relationships/hyperlink" Id="rId482" Target="https://doi.org/10.1007/BF00432175" TargetMode="External" /><Relationship Type="http://schemas.openxmlformats.org/officeDocument/2006/relationships/hyperlink" Id="rId342" Target="https://doi.org/10.1007/BF02161491" TargetMode="External" /><Relationship Type="http://schemas.openxmlformats.org/officeDocument/2006/relationships/hyperlink" Id="rId333" Target="https://doi.org/10.1007/s00213-017-4801-8" TargetMode="External" /><Relationship Type="http://schemas.openxmlformats.org/officeDocument/2006/relationships/hyperlink" Id="rId379" Target="https://doi.org/10.1007/s12017-016-8405-y" TargetMode="External" /><Relationship Type="http://schemas.openxmlformats.org/officeDocument/2006/relationships/hyperlink" Id="rId329" Target="https://doi.org/10.1016/0376-6357(78)90029-3" TargetMode="External" /><Relationship Type="http://schemas.openxmlformats.org/officeDocument/2006/relationships/hyperlink" Id="rId137" Target="https://doi.org/10.1016/0742-8413(83)90142-1" TargetMode="External" /><Relationship Type="http://schemas.openxmlformats.org/officeDocument/2006/relationships/hyperlink" Id="rId148" Target="https://doi.org/10.1016/S0003-3472(73)80106-X" TargetMode="External" /><Relationship Type="http://schemas.openxmlformats.org/officeDocument/2006/relationships/hyperlink" Id="rId152" Target="https://doi.org/10.1016/S0079-7421(08)60422-3" TargetMode="External" /><Relationship Type="http://schemas.openxmlformats.org/officeDocument/2006/relationships/hyperlink" Id="rId321" Target="https://doi.org/10.1016/S0306-4522(00)00496-6" TargetMode="External" /><Relationship Type="http://schemas.openxmlformats.org/officeDocument/2006/relationships/hyperlink" Id="rId366" Target="https://doi.org/10.1016/S0742-8413(96)00053-9" TargetMode="External" /><Relationship Type="http://schemas.openxmlformats.org/officeDocument/2006/relationships/hyperlink" Id="rId393" Target="https://doi.org/10.1016/S1056-8719(01)00152-6" TargetMode="External" /><Relationship Type="http://schemas.openxmlformats.org/officeDocument/2006/relationships/hyperlink" Id="rId445" Target="https://doi.org/10.1016/j.alcohol.2014.07.006" TargetMode="External" /><Relationship Type="http://schemas.openxmlformats.org/officeDocument/2006/relationships/hyperlink" Id="rId265" Target="https://doi.org/10.1016/j.beproc.2023.104894" TargetMode="External" /><Relationship Type="http://schemas.openxmlformats.org/officeDocument/2006/relationships/hyperlink" Id="rId223" Target="https://doi.org/10.1016/j.biosystems.2022.104825" TargetMode="External" /><Relationship Type="http://schemas.openxmlformats.org/officeDocument/2006/relationships/hyperlink" Id="rId462" Target="https://doi.org/10.1016/j.brainres.2004.05.057" TargetMode="External" /><Relationship Type="http://schemas.openxmlformats.org/officeDocument/2006/relationships/hyperlink" Id="rId391" Target="https://doi.org/10.1016/j.brainres.2004.10.052" TargetMode="External" /><Relationship Type="http://schemas.openxmlformats.org/officeDocument/2006/relationships/hyperlink" Id="rId402" Target="https://doi.org/10.1016/j.brainres.2006.04.103" TargetMode="External" /><Relationship Type="http://schemas.openxmlformats.org/officeDocument/2006/relationships/hyperlink" Id="rId397" Target="https://doi.org/10.1016/j.brainres.2006.07.037" TargetMode="External" /><Relationship Type="http://schemas.openxmlformats.org/officeDocument/2006/relationships/hyperlink" Id="rId395" Target="https://doi.org/10.1016/j.brainres.2007.12.001" TargetMode="External" /><Relationship Type="http://schemas.openxmlformats.org/officeDocument/2006/relationships/hyperlink" Id="rId174" Target="https://doi.org/10.1016/j.cbpc.2008.01.009" TargetMode="External" /><Relationship Type="http://schemas.openxmlformats.org/officeDocument/2006/relationships/hyperlink" Id="rId180" Target="https://doi.org/10.1016/j.ceca.2005.06.013" TargetMode="External" /><Relationship Type="http://schemas.openxmlformats.org/officeDocument/2006/relationships/hyperlink" Id="rId406" Target="https://doi.org/10.1016/j.cell.2018.09.021" TargetMode="External" /><Relationship Type="http://schemas.openxmlformats.org/officeDocument/2006/relationships/hyperlink" Id="rId340" Target="https://doi.org/10.1016/j.cell.2021.07.022" TargetMode="External" /><Relationship Type="http://schemas.openxmlformats.org/officeDocument/2006/relationships/hyperlink" Id="rId305" Target="https://doi.org/10.1016/j.chemosphere.2007.08.032" TargetMode="External" /><Relationship Type="http://schemas.openxmlformats.org/officeDocument/2006/relationships/hyperlink" Id="rId335" Target="https://doi.org/10.1016/j.conb.2017.06.006" TargetMode="External" /><Relationship Type="http://schemas.openxmlformats.org/officeDocument/2006/relationships/hyperlink" Id="rId344" Target="https://doi.org/10.1016/j.cub.2010.11.028" TargetMode="External" /><Relationship Type="http://schemas.openxmlformats.org/officeDocument/2006/relationships/hyperlink" Id="rId370" Target="https://doi.org/10.1016/j.cub.2016.08.023" TargetMode="External" /><Relationship Type="http://schemas.openxmlformats.org/officeDocument/2006/relationships/hyperlink" Id="rId291" Target="https://doi.org/10.1016/j.cub.2021.09.056" TargetMode="External" /><Relationship Type="http://schemas.openxmlformats.org/officeDocument/2006/relationships/hyperlink" Id="rId385" Target="https://doi.org/10.1016/j.drudis.2023.103585" TargetMode="External" /><Relationship Type="http://schemas.openxmlformats.org/officeDocument/2006/relationships/hyperlink" Id="rId237" Target="https://doi.org/10.1016/j.ejphar.2010.05.050" TargetMode="External" /><Relationship Type="http://schemas.openxmlformats.org/officeDocument/2006/relationships/hyperlink" Id="rId408" Target="https://doi.org/10.1016/j.etap.2023.104189" TargetMode="External" /><Relationship Type="http://schemas.openxmlformats.org/officeDocument/2006/relationships/hyperlink" Id="rId279" Target="https://doi.org/10.1016/j.jcomdis.2011.04.011" TargetMode="External" /><Relationship Type="http://schemas.openxmlformats.org/officeDocument/2006/relationships/hyperlink" Id="rId381" Target="https://doi.org/10.1016/j.neubiorev.2005.04.016" TargetMode="External" /><Relationship Type="http://schemas.openxmlformats.org/officeDocument/2006/relationships/hyperlink" Id="rId420" Target="https://doi.org/10.1016/j.neulet.2008.04.086" TargetMode="External" /><Relationship Type="http://schemas.openxmlformats.org/officeDocument/2006/relationships/hyperlink" Id="rId251" Target="https://doi.org/10.1016/j.neulet.2015.03.021" TargetMode="External" /><Relationship Type="http://schemas.openxmlformats.org/officeDocument/2006/relationships/hyperlink" Id="rId352" Target="https://doi.org/10.1016/j.neuron.2019.01.016" TargetMode="External" /><Relationship Type="http://schemas.openxmlformats.org/officeDocument/2006/relationships/hyperlink" Id="rId311" Target="https://doi.org/10.1016/j.neuropharm.2006.07.027" TargetMode="External" /><Relationship Type="http://schemas.openxmlformats.org/officeDocument/2006/relationships/hyperlink" Id="rId472" Target="https://doi.org/10.1016/j.neuropharm.2014.11.010" TargetMode="External" /><Relationship Type="http://schemas.openxmlformats.org/officeDocument/2006/relationships/hyperlink" Id="rId364" Target="https://doi.org/10.1016/j.neuroscience.2013.05.010" TargetMode="External" /><Relationship Type="http://schemas.openxmlformats.org/officeDocument/2006/relationships/hyperlink" Id="rId142" Target="https://doi.org/10.1016/j.pbb.2017.04.008" TargetMode="External" /><Relationship Type="http://schemas.openxmlformats.org/officeDocument/2006/relationships/hyperlink" Id="rId189" Target="https://doi.org/10.1016/j.physbeh.2009.04.013" TargetMode="External" /><Relationship Type="http://schemas.openxmlformats.org/officeDocument/2006/relationships/hyperlink" Id="rId213" Target="https://doi.org/10.1016/j.semcdb.2018.04.010" TargetMode="External" /><Relationship Type="http://schemas.openxmlformats.org/officeDocument/2006/relationships/hyperlink" Id="rId231" Target="https://doi.org/10.1016/j.tins.2014.06.002" TargetMode="External" /><Relationship Type="http://schemas.openxmlformats.org/officeDocument/2006/relationships/hyperlink" Id="rId154" Target="https://doi.org/10.1016/j.tins.2015.04.008" TargetMode="External" /><Relationship Type="http://schemas.openxmlformats.org/officeDocument/2006/relationships/hyperlink" Id="rId150" Target="https://doi.org/10.1016/j.tins.2018.10.005" TargetMode="External" /><Relationship Type="http://schemas.openxmlformats.org/officeDocument/2006/relationships/hyperlink" Id="rId399" Target="https://doi.org/10.1016/j.vascn.2005.10.004" TargetMode="External" /><Relationship Type="http://schemas.openxmlformats.org/officeDocument/2006/relationships/hyperlink" Id="rId202" Target="https://doi.org/10.1017/9781108768450.021" TargetMode="External" /><Relationship Type="http://schemas.openxmlformats.org/officeDocument/2006/relationships/hyperlink" Id="rId208" Target="https://doi.org/10.1017/S0140525X07002075" TargetMode="External" /><Relationship Type="http://schemas.openxmlformats.org/officeDocument/2006/relationships/hyperlink" Id="rId247" Target="https://doi.org/10.1017/S0140525X18002157" TargetMode="External" /><Relationship Type="http://schemas.openxmlformats.org/officeDocument/2006/relationships/hyperlink" Id="rId426" Target="https://doi.org/10.1017/S031716710003537X" TargetMode="External" /><Relationship Type="http://schemas.openxmlformats.org/officeDocument/2006/relationships/hyperlink" Id="rId303" Target="https://doi.org/10.1021/acschemneuro.3c00062" TargetMode="External" /><Relationship Type="http://schemas.openxmlformats.org/officeDocument/2006/relationships/hyperlink" Id="rId412" Target="https://doi.org/10.1037/0003-066X.51.6.589" TargetMode="External" /><Relationship Type="http://schemas.openxmlformats.org/officeDocument/2006/relationships/hyperlink" Id="rId263" Target="https://doi.org/10.1037/0033-2909.114.1.3" TargetMode="External" /><Relationship Type="http://schemas.openxmlformats.org/officeDocument/2006/relationships/hyperlink" Id="rId432" Target="https://doi.org/10.1037/0097-7403.8.4.354" TargetMode="External" /><Relationship Type="http://schemas.openxmlformats.org/officeDocument/2006/relationships/hyperlink" Id="rId319" Target="https://doi.org/10.1037/h0048028" TargetMode="External" /><Relationship Type="http://schemas.openxmlformats.org/officeDocument/2006/relationships/hyperlink" Id="rId221" Target="https://doi.org/10.1037/h0063093" TargetMode="External" /><Relationship Type="http://schemas.openxmlformats.org/officeDocument/2006/relationships/hyperlink" Id="rId261" Target="https://doi.org/10.1038/209599a0" TargetMode="External" /><Relationship Type="http://schemas.openxmlformats.org/officeDocument/2006/relationships/hyperlink" Id="rId350" Target="https://doi.org/10.1038/215784b0" TargetMode="External" /><Relationship Type="http://schemas.openxmlformats.org/officeDocument/2006/relationships/hyperlink" Id="rId466" Target="https://doi.org/10.1038/2171259a0" TargetMode="External" /><Relationship Type="http://schemas.openxmlformats.org/officeDocument/2006/relationships/hyperlink" Id="rId464" Target="https://doi.org/10.1038/238198a0" TargetMode="External" /><Relationship Type="http://schemas.openxmlformats.org/officeDocument/2006/relationships/hyperlink" Id="rId309" Target="https://doi.org/10.1038/305719a0" TargetMode="External" /><Relationship Type="http://schemas.openxmlformats.org/officeDocument/2006/relationships/hyperlink" Id="rId307" Target="https://doi.org/10.1038/nature11028" TargetMode="External" /><Relationship Type="http://schemas.openxmlformats.org/officeDocument/2006/relationships/hyperlink" Id="rId289" Target="https://doi.org/10.1038/nrn3563" TargetMode="External" /><Relationship Type="http://schemas.openxmlformats.org/officeDocument/2006/relationships/hyperlink" Id="rId323" Target="https://doi.org/10.1038/s41583-024-00836-8" TargetMode="External" /><Relationship Type="http://schemas.openxmlformats.org/officeDocument/2006/relationships/hyperlink" Id="rId193" Target="https://doi.org/10.1038/s41586-019-1352-7" TargetMode="External" /><Relationship Type="http://schemas.openxmlformats.org/officeDocument/2006/relationships/hyperlink" Id="rId368" Target="https://doi.org/10.1046/j.1360-0443.2002.00025.x" TargetMode="External" /><Relationship Type="http://schemas.openxmlformats.org/officeDocument/2006/relationships/hyperlink" Id="rId313" Target="https://doi.org/10.1073/pnas.0207805101" TargetMode="External" /><Relationship Type="http://schemas.openxmlformats.org/officeDocument/2006/relationships/hyperlink" Id="rId297" Target="https://doi.org/10.1074/jbc.M402229200" TargetMode="External" /><Relationship Type="http://schemas.openxmlformats.org/officeDocument/2006/relationships/hyperlink" Id="rId191" Target="https://doi.org/10.1088/1478-3975/12/5/056010" TargetMode="External" /><Relationship Type="http://schemas.openxmlformats.org/officeDocument/2006/relationships/hyperlink" Id="rId458" Target="https://doi.org/10.1093/acprof:oso/9780195161564.003.0001" TargetMode="External" /><Relationship Type="http://schemas.openxmlformats.org/officeDocument/2006/relationships/hyperlink" Id="rId387" Target="https://doi.org/10.1093/acprof:oso/9780198569992.003.0003" TargetMode="External" /><Relationship Type="http://schemas.openxmlformats.org/officeDocument/2006/relationships/hyperlink" Id="rId233" Target="https://doi.org/10.1093/toxsci/kfy180" TargetMode="External" /><Relationship Type="http://schemas.openxmlformats.org/officeDocument/2006/relationships/hyperlink" Id="rId170" Target="https://doi.org/10.1098/rspb.2016.0446" TargetMode="External" /><Relationship Type="http://schemas.openxmlformats.org/officeDocument/2006/relationships/hyperlink" Id="rId424" Target="https://doi.org/10.1101/2021.09.12.459965" TargetMode="External" /><Relationship Type="http://schemas.openxmlformats.org/officeDocument/2006/relationships/hyperlink" Id="rId241" Target="https://doi.org/10.1101/cshperspect.a005587" TargetMode="External" /><Relationship Type="http://schemas.openxmlformats.org/officeDocument/2006/relationships/hyperlink" Id="rId158" Target="https://doi.org/10.1111/jocd.14185" TargetMode="External" /><Relationship Type="http://schemas.openxmlformats.org/officeDocument/2006/relationships/hyperlink" Id="rId206" Target="https://doi.org/10.1124/jpet.110.165746" TargetMode="External" /><Relationship Type="http://schemas.openxmlformats.org/officeDocument/2006/relationships/hyperlink" Id="rId430" Target="https://doi.org/10.1126/sciadv.1603025" TargetMode="External" /><Relationship Type="http://schemas.openxmlformats.org/officeDocument/2006/relationships/hyperlink" Id="rId267" Target="https://doi.org/10.1126/science.1067020" TargetMode="External" /><Relationship Type="http://schemas.openxmlformats.org/officeDocument/2006/relationships/hyperlink" Id="rId235" Target="https://doi.org/10.1126/science.1164139" TargetMode="External" /><Relationship Type="http://schemas.openxmlformats.org/officeDocument/2006/relationships/hyperlink" Id="rId293" Target="https://doi.org/10.1126/science.139.3559.1048" TargetMode="External" /><Relationship Type="http://schemas.openxmlformats.org/officeDocument/2006/relationships/hyperlink" Id="rId176" Target="https://doi.org/10.1126/science.153.3736.658" TargetMode="External" /><Relationship Type="http://schemas.openxmlformats.org/officeDocument/2006/relationships/hyperlink" Id="rId383" Target="https://doi.org/10.1126/science.167.3926.1740" TargetMode="External" /><Relationship Type="http://schemas.openxmlformats.org/officeDocument/2006/relationships/hyperlink" Id="rId360" Target="https://doi.org/10.1126/science.aac4716" TargetMode="External" /><Relationship Type="http://schemas.openxmlformats.org/officeDocument/2006/relationships/hyperlink" Id="rId287" Target="https://doi.org/10.1126/science.adk0997" TargetMode="External" /><Relationship Type="http://schemas.openxmlformats.org/officeDocument/2006/relationships/hyperlink" Id="rId447" Target="https://doi.org/10.1126/science.adk6742" TargetMode="External" /><Relationship Type="http://schemas.openxmlformats.org/officeDocument/2006/relationships/hyperlink" Id="rId372" Target="https://doi.org/10.1146/annurev.ph.45.030183.000445" TargetMode="External" /><Relationship Type="http://schemas.openxmlformats.org/officeDocument/2006/relationships/hyperlink" Id="rId474" Target="https://doi.org/10.1146/annurev.ps.16.020165.000523" TargetMode="External" /><Relationship Type="http://schemas.openxmlformats.org/officeDocument/2006/relationships/hyperlink" Id="rId456" Target="https://doi.org/10.1146/annurev.psych.53.100901.135114" TargetMode="External" /><Relationship Type="http://schemas.openxmlformats.org/officeDocument/2006/relationships/hyperlink" Id="rId281" Target="https://doi.org/10.1152/ajplegacy.1929.90.2.243" TargetMode="External" /><Relationship Type="http://schemas.openxmlformats.org/officeDocument/2006/relationships/hyperlink" Id="rId301" Target="https://doi.org/10.1152/ajpregu.00099.2020" TargetMode="External" /><Relationship Type="http://schemas.openxmlformats.org/officeDocument/2006/relationships/hyperlink" Id="rId271" Target="https://doi.org/10.1152/physrev.1968.48.1.65" TargetMode="External" /><Relationship Type="http://schemas.openxmlformats.org/officeDocument/2006/relationships/hyperlink" Id="rId434" Target="https://doi.org/10.1167/jov.22.14.3639" TargetMode="External" /><Relationship Type="http://schemas.openxmlformats.org/officeDocument/2006/relationships/hyperlink" Id="rId259" Target="https://doi.org/10.1172/JCI119205" TargetMode="External" /><Relationship Type="http://schemas.openxmlformats.org/officeDocument/2006/relationships/hyperlink" Id="rId453" Target="https://doi.org/10.1177/030631278101100102" TargetMode="External" /><Relationship Type="http://schemas.openxmlformats.org/officeDocument/2006/relationships/hyperlink" Id="rId325" Target="https://doi.org/10.1177/074873001129001971" TargetMode="External" /><Relationship Type="http://schemas.openxmlformats.org/officeDocument/2006/relationships/hyperlink" Id="rId438" Target="https://doi.org/10.1177/0956797611417632" TargetMode="External" /><Relationship Type="http://schemas.openxmlformats.org/officeDocument/2006/relationships/hyperlink" Id="rId249" Target="https://doi.org/10.1177/1073858402008003008" TargetMode="External" /><Relationship Type="http://schemas.openxmlformats.org/officeDocument/2006/relationships/hyperlink" Id="rId244" Target="https://doi.org/10.1177/1073858415579635" TargetMode="External" /><Relationship Type="http://schemas.openxmlformats.org/officeDocument/2006/relationships/hyperlink" Id="rId257" Target="https://doi.org/10.1186/s40851-014-0010-z" TargetMode="External" /><Relationship Type="http://schemas.openxmlformats.org/officeDocument/2006/relationships/hyperlink" Id="rId354" Target="https://doi.org/10.1242/bio.020149" TargetMode="External" /><Relationship Type="http://schemas.openxmlformats.org/officeDocument/2006/relationships/hyperlink" Id="rId375" Target="https://doi.org/10.1242/dev.184044" TargetMode="External" /><Relationship Type="http://schemas.openxmlformats.org/officeDocument/2006/relationships/hyperlink" Id="rId436" Target="https://doi.org/10.1242/jeb.087809" TargetMode="External" /><Relationship Type="http://schemas.openxmlformats.org/officeDocument/2006/relationships/hyperlink" Id="rId219" Target="https://doi.org/10.1242/jeb.198.10.2197" TargetMode="External" /><Relationship Type="http://schemas.openxmlformats.org/officeDocument/2006/relationships/hyperlink" Id="rId146" Target="https://doi.org/10.1242/jeb.201.9.1263" TargetMode="External" /><Relationship Type="http://schemas.openxmlformats.org/officeDocument/2006/relationships/hyperlink" Id="rId275" Target="https://doi.org/10.1364/BOE.6.000891" TargetMode="External" /><Relationship Type="http://schemas.openxmlformats.org/officeDocument/2006/relationships/hyperlink" Id="rId327" Target="https://doi.org/10.1371/journal.pbio.1000136" TargetMode="External" /><Relationship Type="http://schemas.openxmlformats.org/officeDocument/2006/relationships/hyperlink" Id="rId168" Target="https://doi.org/10.1371/journal.pone.0001736" TargetMode="External" /><Relationship Type="http://schemas.openxmlformats.org/officeDocument/2006/relationships/hyperlink" Id="rId377" Target="https://doi.org/10.1371/journal.pone.0114708" TargetMode="External" /><Relationship Type="http://schemas.openxmlformats.org/officeDocument/2006/relationships/hyperlink" Id="rId135" Target="https://doi.org/10.1371/journal.pone.0142214" TargetMode="External" /><Relationship Type="http://schemas.openxmlformats.org/officeDocument/2006/relationships/hyperlink" Id="rId315" Target="https://doi.org/10.1371/journal.pone.0194904" TargetMode="External" /><Relationship Type="http://schemas.openxmlformats.org/officeDocument/2006/relationships/hyperlink" Id="rId229" Target="https://doi.org/10.1371/journal.pone.0263023" TargetMode="External" /><Relationship Type="http://schemas.openxmlformats.org/officeDocument/2006/relationships/hyperlink" Id="rId160" Target="https://doi.org/10.1523/ENEURO.0038-18.2018" TargetMode="External" /><Relationship Type="http://schemas.openxmlformats.org/officeDocument/2006/relationships/hyperlink" Id="rId178" Target="https://doi.org/10.1523/JNEUROSCI.01-12-01426.1981" TargetMode="External" /><Relationship Type="http://schemas.openxmlformats.org/officeDocument/2006/relationships/hyperlink" Id="rId182" Target="https://doi.org/10.1523/JNEUROSCI.0164-07.2007" TargetMode="External" /><Relationship Type="http://schemas.openxmlformats.org/officeDocument/2006/relationships/hyperlink" Id="rId484" Target="https://doi.org/10.1523/JNEUROSCI.0603-08.2008" TargetMode="External" /><Relationship Type="http://schemas.openxmlformats.org/officeDocument/2006/relationships/hyperlink" Id="rId283" Target="https://doi.org/10.1523/JNEUROSCI.15-02-01308.1995" TargetMode="External" /><Relationship Type="http://schemas.openxmlformats.org/officeDocument/2006/relationships/hyperlink" Id="rId156" Target="https://doi.org/10.18637/jss.v067.i01" TargetMode="External" /><Relationship Type="http://schemas.openxmlformats.org/officeDocument/2006/relationships/hyperlink" Id="rId133" Target="https://doi.org/10.2108/zsj.15.433" TargetMode="External" /><Relationship Type="http://schemas.openxmlformats.org/officeDocument/2006/relationships/hyperlink" Id="rId277" Target="https://doi.org/10.2108/zsj.22.535" TargetMode="External" /><Relationship Type="http://schemas.openxmlformats.org/officeDocument/2006/relationships/hyperlink" Id="rId139" Target="https://doi.org/10.2307/1536302" TargetMode="External" /><Relationship Type="http://schemas.openxmlformats.org/officeDocument/2006/relationships/hyperlink" Id="rId184" Target="https://doi.org/10.2466/09.IT.4.6" TargetMode="External" /><Relationship Type="http://schemas.openxmlformats.org/officeDocument/2006/relationships/hyperlink" Id="rId200" Target="https://doi.org/10.2466/pr0.1967.20.3c.1023" TargetMode="External" /><Relationship Type="http://schemas.openxmlformats.org/officeDocument/2006/relationships/hyperlink" Id="rId144" Target="https://doi.org/10.2466/pr0.98.3.705-711" TargetMode="External" /><Relationship Type="http://schemas.openxmlformats.org/officeDocument/2006/relationships/hyperlink" Id="rId470" Target="https://doi.org/10.3389/fspas.2018.00012" TargetMode="External" /><Relationship Type="http://schemas.openxmlformats.org/officeDocument/2006/relationships/hyperlink" Id="rId210" Target="https://doi.org/10.3390/antiox10111763" TargetMode="External" /><Relationship Type="http://schemas.openxmlformats.org/officeDocument/2006/relationships/hyperlink" Id="rId195" Target="https://doi.org/10.3758/BF03328256" TargetMode="External" /><Relationship Type="http://schemas.openxmlformats.org/officeDocument/2006/relationships/hyperlink" Id="rId198" Target="https://doi.org/10.3758/BF03342158" TargetMode="External" /><Relationship Type="http://schemas.openxmlformats.org/officeDocument/2006/relationships/hyperlink" Id="rId204" Target="https://doi.org/10.3758/BF03343339" TargetMode="External" /><Relationship Type="http://schemas.openxmlformats.org/officeDocument/2006/relationships/hyperlink" Id="rId468" Target="https://doi.org/10.3897/neotropical.17.e82779" TargetMode="External" /><Relationship Type="http://schemas.openxmlformats.org/officeDocument/2006/relationships/hyperlink" Id="rId187" Target="https://doi.org/10.5114/ppn.2023.129065" TargetMode="External" /><Relationship Type="http://schemas.openxmlformats.org/officeDocument/2006/relationships/hyperlink" Id="rId410" Target="https://doi.org/10.59720/23-122" TargetMode="External" /><Relationship Type="http://schemas.openxmlformats.org/officeDocument/2006/relationships/hyperlink" Id="rId449" Target="https://doi.org/10.7554/eLife.07405" TargetMode="External" /><Relationship Type="http://schemas.openxmlformats.org/officeDocument/2006/relationships/hyperlink" Id="rId451" Target="https://doi.org/10.7554/eLife.38187" TargetMode="External" /><Relationship Type="http://schemas.openxmlformats.org/officeDocument/2006/relationships/hyperlink" Id="rId337" Target="https://doi.org/10.7554/eLife.57013" TargetMode="External" /><Relationship Type="http://schemas.openxmlformats.org/officeDocument/2006/relationships/hyperlink" Id="rId225" Target="https://doi.org/10.7554/elife.61907" TargetMode="External" /><Relationship Type="http://schemas.openxmlformats.org/officeDocument/2006/relationships/hyperlink" Id="rId460" Target="https://figshare.le.ac.uk/articles/thesis/Planaria_a_Pre-clinical_Animal_Model_for_Relapse_and_Memory_Reconsolidation/19904230" TargetMode="External" /><Relationship Type="http://schemas.openxmlformats.org/officeDocument/2006/relationships/hyperlink" Id="rId404" Target="https://figshare.utas.edu.au/articles/thesis/Reinforcing_and_anxiolytic-like_effects_of_alcohol_in_planaria_require_-opioid_receptor_activation/23249777" TargetMode="External" /><Relationship Type="http://schemas.openxmlformats.org/officeDocument/2006/relationships/hyperlink" Id="rId348" Target="https://journals.lww.com/behaviouralpharm/fulltext/2016/09000/benzodiazepine_inhibits_anxiogenic_like_response.9.aspx" TargetMode="External" /><Relationship Type="http://schemas.openxmlformats.org/officeDocument/2006/relationships/hyperlink" Id="rId285"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7" Target="https://osf.io/tq7u4/?view_only=9c794dd942fb4a54b6a986c0a893fe46" TargetMode="External" /><Relationship Type="http://schemas.openxmlformats.org/officeDocument/2006/relationships/hyperlink" Id="rId295" Target="https://rvlenth.github.io/emmeans/" TargetMode="External" /><Relationship Type="http://schemas.openxmlformats.org/officeDocument/2006/relationships/hyperlink" Id="rId51" Target="https://stattrek.com/statistics/random-number-generator#table" TargetMode="External" /><Relationship Type="http://schemas.openxmlformats.org/officeDocument/2006/relationships/hyperlink" Id="rId422" Target="https://www.bostonglobe.com/2023/02/15/business/boston-biotech-has-raised-nearly-10-million-study-limb-regrowth/" TargetMode="External" /><Relationship Type="http://schemas.openxmlformats.org/officeDocument/2006/relationships/hyperlink" Id="rId215" Target="https://www.john-fox.ca/Companion/" TargetMode="External" /><Relationship Type="http://schemas.openxmlformats.org/officeDocument/2006/relationships/hyperlink" Id="rId68" Target="https://www.psycharchives.org/en/item/d6109ed1-9aab-467b-b981-e009be95f308" TargetMode="External" /><Relationship Type="http://schemas.openxmlformats.org/officeDocument/2006/relationships/hyperlink" Id="rId299" Target="https://www.youtube.com/watch?v=kgMFnfB5E_A&amp;ab_channel=CurtJaimung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Memory, Learning, Planaria, Reinstatement, Cocaine, Methamphetamine, Behaviour</cp:keywords>
  <dcterms:created xsi:type="dcterms:W3CDTF">2025-04-16T22:34:39Z</dcterms:created>
  <dcterms:modified xsi:type="dcterms:W3CDTF">2025-04-16T22:34:39Z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Retention of a Learned Response Through Decapitation and Regeneration in Planaria</vt:lpwstr>
  </property>
  <property fmtid="{D5CDD505-2E9C-101B-9397-08002B2CF9AE}" pid="7" name="apatitledisplay">
    <vt:lpwstr>Probing the Limits of Memory: Retention of a Learned Response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PERSISTANCE OF MEMORY THROUGH REGENERATION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